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2515" w:rsidRPr="00D02515" w:rsidRDefault="00D02515" w:rsidP="00B439F9">
      <w:pPr>
        <w:spacing w:after="0" w:line="240" w:lineRule="auto"/>
        <w:jc w:val="center"/>
        <w:rPr>
          <w:b/>
          <w:color w:val="FF0000"/>
          <w:sz w:val="32"/>
          <w:szCs w:val="32"/>
        </w:rPr>
      </w:pPr>
      <w:r w:rsidRPr="00D02515">
        <w:rPr>
          <w:b/>
          <w:color w:val="FF0000"/>
          <w:sz w:val="32"/>
          <w:szCs w:val="32"/>
        </w:rPr>
        <w:t>GEOGRAFSKA LEGA</w:t>
      </w:r>
    </w:p>
    <w:p w:rsidR="00B439F9" w:rsidRDefault="00B439F9" w:rsidP="00B439F9">
      <w:pPr>
        <w:spacing w:after="0" w:line="240" w:lineRule="auto"/>
        <w:jc w:val="center"/>
        <w:rPr>
          <w:b/>
          <w:lang w:eastAsia="sl-SI"/>
        </w:rPr>
      </w:pPr>
      <w:r w:rsidRPr="00B439F9">
        <w:rPr>
          <w:b/>
          <w:lang w:eastAsia="sl-SI"/>
        </w:rPr>
        <w:t xml:space="preserve">(Preberi učbenik na str. 26-27 in spodnji tekst ter reši naloge, ki sledijo. </w:t>
      </w:r>
    </w:p>
    <w:p w:rsidR="00D02515" w:rsidRPr="00B439F9" w:rsidRDefault="00B439F9" w:rsidP="00B439F9">
      <w:pPr>
        <w:spacing w:after="0" w:line="240" w:lineRule="auto"/>
        <w:jc w:val="center"/>
        <w:rPr>
          <w:b/>
          <w:lang w:eastAsia="sl-SI"/>
        </w:rPr>
      </w:pPr>
      <w:r w:rsidRPr="00B439F9">
        <w:rPr>
          <w:b/>
          <w:lang w:eastAsia="sl-SI"/>
        </w:rPr>
        <w:t>Nato delovni list zalepi v zvezek.)</w:t>
      </w:r>
    </w:p>
    <w:p w:rsidR="00B439F9" w:rsidRDefault="00B439F9" w:rsidP="00D02515">
      <w:pPr>
        <w:pStyle w:val="Navadensplet"/>
        <w:spacing w:before="0" w:beforeAutospacing="0" w:after="0" w:afterAutospacing="0"/>
        <w:rPr>
          <w:rFonts w:asciiTheme="minorHAnsi" w:eastAsiaTheme="minorEastAsia" w:hAnsi="Calibri" w:cstheme="minorBidi"/>
          <w:color w:val="000000" w:themeColor="text1"/>
          <w:kern w:val="24"/>
        </w:rPr>
      </w:pPr>
      <w:r w:rsidRPr="00B439F9">
        <w:rPr>
          <w:b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4686300</wp:posOffset>
            </wp:positionH>
            <wp:positionV relativeFrom="paragraph">
              <wp:posOffset>168910</wp:posOffset>
            </wp:positionV>
            <wp:extent cx="1127760" cy="739140"/>
            <wp:effectExtent l="0" t="0" r="0" b="3810"/>
            <wp:wrapSquare wrapText="bothSides"/>
            <wp:docPr id="6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5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39F9" w:rsidRDefault="00B439F9" w:rsidP="00D02515">
      <w:pPr>
        <w:pStyle w:val="Navadensplet"/>
        <w:spacing w:before="0" w:beforeAutospacing="0" w:after="0" w:afterAutospacing="0"/>
        <w:rPr>
          <w:rFonts w:asciiTheme="minorHAnsi" w:eastAsiaTheme="minorEastAsia" w:hAnsi="Calibri" w:cstheme="minorBidi"/>
          <w:color w:val="000000" w:themeColor="text1"/>
          <w:kern w:val="24"/>
        </w:rPr>
      </w:pPr>
    </w:p>
    <w:p w:rsidR="00D02515" w:rsidRPr="00D02515" w:rsidRDefault="00D02515" w:rsidP="00D02515">
      <w:pPr>
        <w:pStyle w:val="Navadensplet"/>
        <w:spacing w:before="0" w:beforeAutospacing="0" w:after="0" w:afterAutospacing="0"/>
      </w:pP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Na zemljevidih je za določevanje geografske lege narisana </w:t>
      </w:r>
      <w:r w:rsidRPr="00D02515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 xml:space="preserve">mreža namišljenih črt 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- </w:t>
      </w:r>
      <w:r w:rsidRPr="00D02515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 xml:space="preserve">vzporednikov in poldnevnikov 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(</w:t>
      </w:r>
      <w:r w:rsidRPr="00D02515">
        <w:rPr>
          <w:rFonts w:asciiTheme="minorHAnsi" w:eastAsiaTheme="minorEastAsia" w:hAnsi="Calibri" w:cstheme="minorBidi"/>
          <w:i/>
          <w:iCs/>
          <w:color w:val="000000" w:themeColor="text1"/>
          <w:kern w:val="24"/>
        </w:rPr>
        <w:t>podobno kot so na šahovnici označene vrstice in stolpci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), ki jo imenujemo </w:t>
      </w:r>
      <w:r w:rsidRPr="00D02515">
        <w:rPr>
          <w:rFonts w:asciiTheme="minorHAnsi" w:eastAsiaTheme="minorEastAsia" w:hAnsi="Calibri" w:cstheme="minorBidi"/>
          <w:b/>
          <w:bCs/>
          <w:color w:val="FF0000"/>
          <w:kern w:val="24"/>
        </w:rPr>
        <w:t>stopinjska mreža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.</w:t>
      </w:r>
    </w:p>
    <w:p w:rsidR="00D02515" w:rsidRPr="00D02515" w:rsidRDefault="00D02515" w:rsidP="00D02515">
      <w:pPr>
        <w:pStyle w:val="Navadensplet"/>
        <w:spacing w:before="200" w:beforeAutospacing="0" w:after="0" w:afterAutospacing="0" w:line="216" w:lineRule="auto"/>
        <w:jc w:val="both"/>
      </w:pP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Z geografskimi koordinatami lahko določimo lego vsake točke na površju Zemlje. Podobno kot šahovnico tudi Zemljino površje razdelimo na mrežo namišljenih navpičnih in vodoravnih črt (poldnevnikov in vzporednikov). Imenujemo jo </w:t>
      </w:r>
      <w:r w:rsidRPr="00D02515">
        <w:rPr>
          <w:rFonts w:asciiTheme="minorHAnsi" w:eastAsiaTheme="minorEastAsia" w:hAnsi="Calibri" w:cstheme="minorBidi"/>
          <w:b/>
          <w:bCs/>
          <w:color w:val="FF0000"/>
          <w:kern w:val="24"/>
        </w:rPr>
        <w:t>stopinjska mreža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. </w:t>
      </w:r>
    </w:p>
    <w:p w:rsidR="00D02515" w:rsidRDefault="00D02515" w:rsidP="00D02515">
      <w:pPr>
        <w:rPr>
          <w:sz w:val="24"/>
          <w:szCs w:val="24"/>
          <w:lang w:eastAsia="sl-SI"/>
        </w:rPr>
      </w:pPr>
      <w:r>
        <w:rPr>
          <w:noProof/>
          <w:lang w:eastAsia="sl-SI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1287145</wp:posOffset>
            </wp:positionH>
            <wp:positionV relativeFrom="paragraph">
              <wp:posOffset>107950</wp:posOffset>
            </wp:positionV>
            <wp:extent cx="3173730" cy="1470660"/>
            <wp:effectExtent l="0" t="0" r="7620" b="0"/>
            <wp:wrapSquare wrapText="bothSides"/>
            <wp:docPr id="11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 10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73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2515" w:rsidRDefault="00D02515" w:rsidP="00D02515">
      <w:pPr>
        <w:rPr>
          <w:sz w:val="24"/>
          <w:szCs w:val="24"/>
          <w:lang w:eastAsia="sl-SI"/>
        </w:rPr>
      </w:pPr>
    </w:p>
    <w:p w:rsidR="00D02515" w:rsidRPr="00D02515" w:rsidRDefault="00D02515" w:rsidP="00D02515">
      <w:pPr>
        <w:rPr>
          <w:sz w:val="24"/>
          <w:szCs w:val="24"/>
          <w:lang w:eastAsia="sl-SI"/>
        </w:rPr>
      </w:pPr>
    </w:p>
    <w:p w:rsidR="00D02515" w:rsidRPr="00D02515" w:rsidRDefault="00D02515" w:rsidP="00D02515">
      <w:pPr>
        <w:rPr>
          <w:sz w:val="24"/>
          <w:szCs w:val="24"/>
          <w:lang w:eastAsia="sl-SI"/>
        </w:rPr>
      </w:pPr>
    </w:p>
    <w:p w:rsidR="00D02515" w:rsidRDefault="00D02515" w:rsidP="00D02515">
      <w:pPr>
        <w:rPr>
          <w:sz w:val="24"/>
          <w:szCs w:val="24"/>
          <w:lang w:eastAsia="sl-SI"/>
        </w:rPr>
      </w:pPr>
    </w:p>
    <w:p w:rsidR="00D02515" w:rsidRDefault="00D02515" w:rsidP="00D02515">
      <w:pPr>
        <w:spacing w:after="0" w:line="240" w:lineRule="auto"/>
        <w:jc w:val="both"/>
        <w:rPr>
          <w:rFonts w:eastAsiaTheme="minorEastAsia" w:hAnsi="Calibri"/>
          <w:b/>
          <w:bCs/>
          <w:color w:val="FF0000"/>
          <w:kern w:val="24"/>
          <w:sz w:val="24"/>
          <w:szCs w:val="24"/>
          <w:lang w:eastAsia="sl-SI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</w:p>
    <w:p w:rsidR="00D02515" w:rsidRPr="00D02515" w:rsidRDefault="00D02515" w:rsidP="00D02515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4"/>
          <w:lang w:eastAsia="sl-SI"/>
        </w:rPr>
      </w:pPr>
      <w:r w:rsidRPr="00D02515">
        <w:rPr>
          <w:rFonts w:eastAsiaTheme="minorEastAsia" w:hAnsi="Calibri"/>
          <w:b/>
          <w:bCs/>
          <w:color w:val="FF0000"/>
          <w:kern w:val="24"/>
          <w:sz w:val="32"/>
          <w:szCs w:val="24"/>
          <w:lang w:eastAsia="sl-SI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VZPOREDNIKI/PARALELE:</w:t>
      </w:r>
    </w:p>
    <w:p w:rsidR="00D02515" w:rsidRPr="00D02515" w:rsidRDefault="00D02515" w:rsidP="00D02515">
      <w:pPr>
        <w:numPr>
          <w:ilvl w:val="0"/>
          <w:numId w:val="1"/>
        </w:numPr>
        <w:spacing w:after="0" w:line="240" w:lineRule="auto"/>
        <w:ind w:left="12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D02515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>Vzporedniki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 so </w:t>
      </w:r>
      <w:r w:rsidRPr="00D02515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>vzporedne krožnice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, ki objemajo Zemljo </w:t>
      </w:r>
      <w:r w:rsidRPr="00D02515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 xml:space="preserve">med obema tečajema. </w:t>
      </w:r>
    </w:p>
    <w:p w:rsidR="00D02515" w:rsidRPr="00D02515" w:rsidRDefault="00D02515" w:rsidP="00D02515">
      <w:pPr>
        <w:numPr>
          <w:ilvl w:val="0"/>
          <w:numId w:val="1"/>
        </w:numPr>
        <w:spacing w:after="0" w:line="240" w:lineRule="auto"/>
        <w:ind w:left="12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D02515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 xml:space="preserve">Najdaljši je </w:t>
      </w:r>
      <w:r w:rsidRPr="00D02515">
        <w:rPr>
          <w:rFonts w:eastAsiaTheme="minorEastAsia" w:hAnsi="Calibri"/>
          <w:b/>
          <w:bCs/>
          <w:color w:val="FF0000"/>
          <w:kern w:val="24"/>
          <w:sz w:val="24"/>
          <w:szCs w:val="24"/>
          <w:lang w:eastAsia="sl-SI"/>
        </w:rPr>
        <w:t>začetni vzporednik/ekvator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>, saj objema Zemljo tam, kjer je najširša.</w:t>
      </w:r>
    </w:p>
    <w:p w:rsidR="00D02515" w:rsidRPr="00D02515" w:rsidRDefault="00D02515" w:rsidP="00D02515">
      <w:pPr>
        <w:numPr>
          <w:ilvl w:val="0"/>
          <w:numId w:val="1"/>
        </w:numPr>
        <w:spacing w:after="0" w:line="240" w:lineRule="auto"/>
        <w:ind w:left="12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Ekvator deli Zemljo na </w:t>
      </w:r>
      <w:r w:rsidRPr="00D02515">
        <w:rPr>
          <w:rFonts w:eastAsiaTheme="minorEastAsia" w:hAnsi="Calibri"/>
          <w:b/>
          <w:bCs/>
          <w:color w:val="FF0000"/>
          <w:kern w:val="24"/>
          <w:sz w:val="24"/>
          <w:szCs w:val="24"/>
          <w:lang w:eastAsia="sl-SI"/>
        </w:rPr>
        <w:t>severno in južno poloblo/poluto/hemisfero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. </w:t>
      </w:r>
    </w:p>
    <w:p w:rsidR="00D02515" w:rsidRPr="00D02515" w:rsidRDefault="00D02515" w:rsidP="00D02515">
      <w:pPr>
        <w:numPr>
          <w:ilvl w:val="0"/>
          <w:numId w:val="1"/>
        </w:numPr>
        <w:spacing w:after="0" w:line="240" w:lineRule="auto"/>
        <w:ind w:left="12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Vsi ostali vzporedniki ležijo severno ali južno od ekvatorja in so z njim </w:t>
      </w:r>
      <w:r w:rsidRPr="00D02515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>vzporedni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. </w:t>
      </w:r>
    </w:p>
    <w:p w:rsidR="00D02515" w:rsidRPr="00D02515" w:rsidRDefault="00D02515" w:rsidP="00D02515">
      <w:pPr>
        <w:numPr>
          <w:ilvl w:val="0"/>
          <w:numId w:val="1"/>
        </w:numPr>
        <w:spacing w:after="0" w:line="240" w:lineRule="auto"/>
        <w:ind w:left="12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Vzporednike označujemo s </w:t>
      </w:r>
      <w:r w:rsidRPr="00D02515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>stopinjami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, ki povedo njihovo oddaljenost od ekvatorja. Ti potekajo 1 kotno stopinjo narazen. Ekvator je kot začetni vzporednik označen z </w:t>
      </w:r>
      <w:r w:rsidRPr="00D02515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>0°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, severni in južni tečaj pa z </w:t>
      </w:r>
      <w:r w:rsidRPr="00D02515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>90</w:t>
      </w:r>
      <w:r w:rsidRPr="00D02515">
        <w:rPr>
          <w:rFonts w:eastAsiaTheme="minorEastAsia" w:hAnsi="+mn-ea"/>
          <w:b/>
          <w:bCs/>
          <w:color w:val="000000" w:themeColor="text1"/>
          <w:kern w:val="24"/>
          <w:sz w:val="24"/>
          <w:szCs w:val="24"/>
          <w:lang w:eastAsia="sl-SI"/>
        </w:rPr>
        <w:t>°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>.</w:t>
      </w:r>
    </w:p>
    <w:p w:rsidR="00D02515" w:rsidRPr="00D02515" w:rsidRDefault="00D02515" w:rsidP="00D02515">
      <w:pPr>
        <w:numPr>
          <w:ilvl w:val="0"/>
          <w:numId w:val="1"/>
        </w:numPr>
        <w:spacing w:after="0" w:line="240" w:lineRule="auto"/>
        <w:ind w:left="12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S pomočjo vzporednikov določamo </w:t>
      </w:r>
      <w:r w:rsidRPr="00D02515">
        <w:rPr>
          <w:rFonts w:eastAsiaTheme="minorEastAsia" w:hAnsi="Calibri"/>
          <w:b/>
          <w:bCs/>
          <w:color w:val="FF0000"/>
          <w:kern w:val="24"/>
          <w:sz w:val="24"/>
          <w:szCs w:val="24"/>
          <w:lang w:eastAsia="sl-SI"/>
        </w:rPr>
        <w:t>geografsko širino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 (oddaljenost od ekvatorja proti severu ali jugu).</w:t>
      </w:r>
    </w:p>
    <w:p w:rsidR="00D02515" w:rsidRPr="00D02515" w:rsidRDefault="00D02515" w:rsidP="00D02515">
      <w:pPr>
        <w:numPr>
          <w:ilvl w:val="0"/>
          <w:numId w:val="1"/>
        </w:numPr>
        <w:spacing w:after="0" w:line="240" w:lineRule="auto"/>
        <w:ind w:left="12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Od ekvatorja se prosti severu in jugu razvrsti </w:t>
      </w:r>
      <w:r w:rsidRPr="00D02515">
        <w:rPr>
          <w:rFonts w:eastAsiaTheme="minorEastAsia" w:hAnsi="Calibri"/>
          <w:b/>
          <w:bCs/>
          <w:color w:val="FF0000"/>
          <w:kern w:val="24"/>
          <w:sz w:val="24"/>
          <w:szCs w:val="24"/>
          <w:lang w:eastAsia="sl-SI"/>
        </w:rPr>
        <w:t>90 vzporednikov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>.</w:t>
      </w:r>
    </w:p>
    <w:p w:rsidR="00D02515" w:rsidRPr="00D02515" w:rsidRDefault="00D02515" w:rsidP="00D02515">
      <w:pPr>
        <w:spacing w:after="0" w:line="240" w:lineRule="auto"/>
        <w:ind w:left="12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D02515" w:rsidRDefault="00D02515" w:rsidP="00D02515">
      <w:pPr>
        <w:rPr>
          <w:sz w:val="24"/>
          <w:szCs w:val="24"/>
          <w:lang w:eastAsia="sl-SI"/>
        </w:rPr>
      </w:pPr>
      <w:r>
        <w:rPr>
          <w:noProof/>
          <w:lang w:eastAsia="sl-SI"/>
        </w:rPr>
        <w:drawing>
          <wp:inline distT="0" distB="0" distL="0" distR="0" wp14:anchorId="68F1090F" wp14:editId="7E43D783">
            <wp:extent cx="3208020" cy="1705851"/>
            <wp:effectExtent l="0" t="0" r="0" b="8890"/>
            <wp:docPr id="5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20642" cy="1712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</w:t>
      </w:r>
      <w:r>
        <w:rPr>
          <w:noProof/>
          <w:lang w:eastAsia="sl-SI"/>
        </w:rPr>
        <w:drawing>
          <wp:inline distT="0" distB="0" distL="0" distR="0" wp14:anchorId="250F911B" wp14:editId="387E5CA0">
            <wp:extent cx="2299320" cy="1450340"/>
            <wp:effectExtent l="0" t="0" r="6350" b="0"/>
            <wp:docPr id="4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9320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15" w:rsidRPr="00D02515" w:rsidRDefault="00D02515" w:rsidP="00D02515">
      <w:pPr>
        <w:pStyle w:val="Navadensplet"/>
        <w:spacing w:before="0" w:beforeAutospacing="0" w:after="0" w:afterAutospacing="0"/>
        <w:rPr>
          <w:rFonts w:asciiTheme="minorHAnsi" w:hAnsiTheme="minorHAnsi" w:cstheme="minorHAnsi"/>
        </w:rPr>
      </w:pPr>
      <w:r w:rsidRPr="00D02515">
        <w:rPr>
          <w:rFonts w:asciiTheme="minorHAnsi" w:eastAsiaTheme="minorEastAsia" w:hAnsiTheme="minorHAnsi" w:cstheme="minorHAnsi"/>
          <w:b/>
          <w:bCs/>
          <w:color w:val="000000" w:themeColor="text1"/>
          <w:kern w:val="24"/>
        </w:rPr>
        <w:t xml:space="preserve">Severni tečaj/pol </w:t>
      </w:r>
      <w:r w:rsidRPr="00D02515">
        <w:rPr>
          <w:rFonts w:asciiTheme="minorHAnsi" w:eastAsiaTheme="minorEastAsia" w:hAnsiTheme="minorHAnsi" w:cstheme="minorHAnsi"/>
          <w:color w:val="000000" w:themeColor="text1"/>
          <w:kern w:val="24"/>
        </w:rPr>
        <w:t>je najsevernejša točka na Zemlji. Nahaja se v Severnem ledenem morju, ki je pokrito z ledom.</w:t>
      </w:r>
      <w:r w:rsidRPr="00D02515">
        <w:rPr>
          <w:rFonts w:asciiTheme="minorHAnsi" w:eastAsiaTheme="minorEastAsia" w:hAnsiTheme="minorHAnsi" w:cstheme="minorHAnsi"/>
          <w:b/>
          <w:bCs/>
          <w:color w:val="000000" w:themeColor="text1"/>
          <w:kern w:val="24"/>
        </w:rPr>
        <w:t xml:space="preserve"> Južni tečaj </w:t>
      </w:r>
      <w:r w:rsidRPr="00D02515">
        <w:rPr>
          <w:rFonts w:asciiTheme="minorHAnsi" w:eastAsiaTheme="minorEastAsia" w:hAnsiTheme="minorHAnsi" w:cstheme="minorHAnsi"/>
          <w:color w:val="000000" w:themeColor="text1"/>
          <w:kern w:val="24"/>
        </w:rPr>
        <w:t>je najjužnejša točka na Zemlji. Nahaja se na Antarktiki.</w:t>
      </w:r>
    </w:p>
    <w:p w:rsidR="00D02515" w:rsidRDefault="00D02515" w:rsidP="00D02515">
      <w:pPr>
        <w:spacing w:after="0" w:line="240" w:lineRule="auto"/>
        <w:rPr>
          <w:rFonts w:eastAsia="Times New Roman" w:cstheme="minorHAnsi"/>
          <w:sz w:val="24"/>
          <w:szCs w:val="24"/>
          <w:lang w:eastAsia="sl-SI"/>
        </w:rPr>
      </w:pPr>
    </w:p>
    <w:p w:rsidR="00D02515" w:rsidRDefault="00D02515" w:rsidP="00D02515">
      <w:pPr>
        <w:spacing w:after="0" w:line="240" w:lineRule="auto"/>
        <w:rPr>
          <w:rFonts w:eastAsia="Times New Roman" w:cstheme="minorHAnsi"/>
          <w:sz w:val="24"/>
          <w:szCs w:val="24"/>
          <w:lang w:eastAsia="sl-SI"/>
        </w:rPr>
      </w:pPr>
    </w:p>
    <w:p w:rsidR="00D02515" w:rsidRPr="00D02515" w:rsidRDefault="00D02515" w:rsidP="00D02515">
      <w:pPr>
        <w:pStyle w:val="Navadensplet"/>
        <w:spacing w:before="200" w:beforeAutospacing="0" w:after="0" w:afterAutospacing="0" w:line="216" w:lineRule="auto"/>
        <w:rPr>
          <w:sz w:val="32"/>
        </w:rPr>
      </w:pPr>
      <w:r w:rsidRPr="00D02515">
        <w:rPr>
          <w:rFonts w:asciiTheme="minorHAnsi" w:eastAsiaTheme="minorEastAsia" w:hAnsi="Calibri" w:cstheme="minorBidi"/>
          <w:b/>
          <w:bCs/>
          <w:color w:val="FF0000"/>
          <w:kern w:val="24"/>
          <w:sz w:val="32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lastRenderedPageBreak/>
        <w:t>POLDNEVNIKI/MERIDIANI:</w:t>
      </w:r>
    </w:p>
    <w:p w:rsidR="00D02515" w:rsidRPr="00D02515" w:rsidRDefault="00D02515" w:rsidP="00D02515">
      <w:pPr>
        <w:pStyle w:val="Odstavekseznama"/>
        <w:numPr>
          <w:ilvl w:val="0"/>
          <w:numId w:val="2"/>
        </w:numPr>
        <w:spacing w:line="216" w:lineRule="auto"/>
      </w:pPr>
      <w:r w:rsidRPr="00D02515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>Poldnevniki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 so polkrogi, ki </w:t>
      </w:r>
      <w:r w:rsidRPr="00D02515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>povezujejo severni in južni tečaj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.</w:t>
      </w:r>
    </w:p>
    <w:p w:rsidR="00D02515" w:rsidRPr="00D02515" w:rsidRDefault="00D02515" w:rsidP="00D02515">
      <w:pPr>
        <w:pStyle w:val="Odstavekseznama"/>
        <w:numPr>
          <w:ilvl w:val="0"/>
          <w:numId w:val="2"/>
        </w:numPr>
        <w:spacing w:line="216" w:lineRule="auto"/>
      </w:pPr>
      <w:r w:rsidRPr="00D02515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>Vsi so enako dolgi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.</w:t>
      </w:r>
    </w:p>
    <w:p w:rsidR="00D02515" w:rsidRPr="00D02515" w:rsidRDefault="00D02515" w:rsidP="00D02515">
      <w:pPr>
        <w:pStyle w:val="Odstavekseznama"/>
        <w:numPr>
          <w:ilvl w:val="0"/>
          <w:numId w:val="2"/>
        </w:numPr>
        <w:spacing w:line="216" w:lineRule="auto"/>
      </w:pP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Po dogovoru je bil za </w:t>
      </w:r>
      <w:r w:rsidRPr="00D02515">
        <w:rPr>
          <w:rFonts w:asciiTheme="minorHAnsi" w:eastAsiaTheme="minorEastAsia" w:hAnsi="Calibri" w:cstheme="minorBidi"/>
          <w:b/>
          <w:bCs/>
          <w:color w:val="FF0000"/>
          <w:kern w:val="24"/>
        </w:rPr>
        <w:t>začetni poldnevnik določen greenwiški poldnevnik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 (izg. </w:t>
      </w:r>
      <w:proofErr w:type="spellStart"/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grinviški</w:t>
      </w:r>
      <w:proofErr w:type="spellEnd"/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), ki poteka skozi astronomsko opazovalnico v londonskem predmestju Greenwich in nosi oznako </w:t>
      </w:r>
      <w:r w:rsidRPr="00D02515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>0°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.</w:t>
      </w:r>
    </w:p>
    <w:p w:rsidR="00D02515" w:rsidRPr="00D02515" w:rsidRDefault="00D02515" w:rsidP="00D02515">
      <w:pPr>
        <w:pStyle w:val="Odstavekseznama"/>
        <w:numPr>
          <w:ilvl w:val="0"/>
          <w:numId w:val="2"/>
        </w:numPr>
        <w:spacing w:line="216" w:lineRule="auto"/>
      </w:pP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Greenwiški poldnevnik deli Zemljo na </w:t>
      </w:r>
      <w:r w:rsidRPr="00D02515">
        <w:rPr>
          <w:rFonts w:asciiTheme="minorHAnsi" w:eastAsiaTheme="minorEastAsia" w:hAnsi="Calibri" w:cstheme="minorBidi"/>
          <w:b/>
          <w:bCs/>
          <w:color w:val="FF0000"/>
          <w:kern w:val="24"/>
        </w:rPr>
        <w:t>vzhodno in zahodno poluto/poloblo/hemisfero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.</w:t>
      </w:r>
    </w:p>
    <w:p w:rsidR="00D02515" w:rsidRPr="00D02515" w:rsidRDefault="00D02515" w:rsidP="00D02515">
      <w:pPr>
        <w:pStyle w:val="Odstavekseznama"/>
        <w:numPr>
          <w:ilvl w:val="0"/>
          <w:numId w:val="2"/>
        </w:numPr>
        <w:spacing w:line="216" w:lineRule="auto"/>
      </w:pP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S pomočjo poldnevnikov določamo </w:t>
      </w:r>
      <w:r w:rsidRPr="00D02515">
        <w:rPr>
          <w:rFonts w:asciiTheme="minorHAnsi" w:eastAsiaTheme="minorEastAsia" w:hAnsi="Calibri" w:cstheme="minorBidi"/>
          <w:b/>
          <w:bCs/>
          <w:color w:val="FF0000"/>
          <w:kern w:val="24"/>
        </w:rPr>
        <w:t>geografsko dolžino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 (oddaljenost od greenwiškega poldnevnika proti vzhodu ali zahodu).</w:t>
      </w:r>
    </w:p>
    <w:p w:rsidR="00D02515" w:rsidRPr="00D02515" w:rsidRDefault="00D02515" w:rsidP="00D02515">
      <w:pPr>
        <w:pStyle w:val="Odstavekseznama"/>
        <w:numPr>
          <w:ilvl w:val="0"/>
          <w:numId w:val="2"/>
        </w:numPr>
        <w:spacing w:line="216" w:lineRule="auto"/>
      </w:pP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Poldnevnike označujemo s stopinjami, ki povedo, koliko so oddaljeni od začetnega poldnevnika.</w:t>
      </w:r>
    </w:p>
    <w:p w:rsidR="00D02515" w:rsidRPr="00D02515" w:rsidRDefault="00D02515" w:rsidP="00D02515">
      <w:pPr>
        <w:pStyle w:val="Odstavekseznama"/>
        <w:numPr>
          <w:ilvl w:val="0"/>
          <w:numId w:val="2"/>
        </w:numPr>
        <w:spacing w:line="216" w:lineRule="auto"/>
      </w:pP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Od začetnega poldnevnika se proti vzhodu in zahodu razvrsti </w:t>
      </w:r>
      <w:r w:rsidRPr="00D02515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>180 poldnevnikov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.</w:t>
      </w:r>
    </w:p>
    <w:p w:rsidR="00D02515" w:rsidRDefault="00D02515" w:rsidP="00D02515">
      <w:pPr>
        <w:rPr>
          <w:rFonts w:cstheme="minorHAnsi"/>
          <w:sz w:val="24"/>
          <w:szCs w:val="24"/>
          <w:lang w:eastAsia="sl-SI"/>
        </w:rPr>
      </w:pPr>
      <w:r>
        <w:rPr>
          <w:noProof/>
          <w:lang w:eastAsia="sl-SI"/>
        </w:rPr>
        <w:t xml:space="preserve">    </w:t>
      </w:r>
      <w:r>
        <w:rPr>
          <w:noProof/>
          <w:lang w:eastAsia="sl-SI"/>
        </w:rPr>
        <w:drawing>
          <wp:inline distT="0" distB="0" distL="0" distR="0" wp14:anchorId="708FBD5B" wp14:editId="7139AD26">
            <wp:extent cx="2941320" cy="1572141"/>
            <wp:effectExtent l="0" t="0" r="0" b="9525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61695" cy="158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  </w:t>
      </w:r>
      <w:r>
        <w:rPr>
          <w:noProof/>
          <w:lang w:eastAsia="sl-SI"/>
        </w:rPr>
        <w:drawing>
          <wp:inline distT="0" distB="0" distL="0" distR="0" wp14:anchorId="3D5B6940" wp14:editId="45117B81">
            <wp:extent cx="1447800" cy="2018681"/>
            <wp:effectExtent l="0" t="0" r="0" b="635"/>
            <wp:docPr id="8" name="Označba mesta vsebin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značba mesta vsebine 3"/>
                    <pic:cNvPicPr>
                      <a:picLocks noGrp="1"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496" cy="203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15" w:rsidRDefault="00D02515" w:rsidP="00D02515">
      <w:pPr>
        <w:rPr>
          <w:rFonts w:cstheme="minorHAnsi"/>
          <w:sz w:val="24"/>
          <w:szCs w:val="24"/>
          <w:lang w:eastAsia="sl-SI"/>
        </w:rPr>
      </w:pP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</w:rPr>
        <w:t>Začetni poldnevnik in začetni vzporednik delita Zemljo na severno in južno ter vzhodno in zahodno poluto/poloblo/hemisfero.</w:t>
      </w:r>
    </w:p>
    <w:p w:rsidR="00B439F9" w:rsidRDefault="00D02515" w:rsidP="00D02515">
      <w:pPr>
        <w:jc w:val="center"/>
        <w:rPr>
          <w:rFonts w:cstheme="minorHAnsi"/>
          <w:sz w:val="24"/>
          <w:szCs w:val="24"/>
          <w:lang w:eastAsia="sl-SI"/>
        </w:rPr>
      </w:pPr>
      <w:r>
        <w:rPr>
          <w:noProof/>
          <w:lang w:eastAsia="sl-SI"/>
        </w:rPr>
        <w:drawing>
          <wp:inline distT="0" distB="0" distL="0" distR="0" wp14:anchorId="4DA94164" wp14:editId="713E787C">
            <wp:extent cx="2830287" cy="1485900"/>
            <wp:effectExtent l="0" t="0" r="8255" b="0"/>
            <wp:docPr id="9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588" cy="1502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  <w:r>
        <w:rPr>
          <w:noProof/>
          <w:lang w:eastAsia="sl-SI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3347720</wp:posOffset>
            </wp:positionH>
            <wp:positionV relativeFrom="paragraph">
              <wp:posOffset>215900</wp:posOffset>
            </wp:positionV>
            <wp:extent cx="2230120" cy="2178685"/>
            <wp:effectExtent l="0" t="0" r="0" b="0"/>
            <wp:wrapSquare wrapText="bothSides"/>
            <wp:docPr id="12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5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120" cy="217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39F9" w:rsidRPr="00B439F9" w:rsidRDefault="00B439F9" w:rsidP="00B439F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sl-SI"/>
        </w:rPr>
      </w:pPr>
      <w:r w:rsidRPr="00B439F9">
        <w:rPr>
          <w:rFonts w:asciiTheme="majorHAnsi" w:eastAsiaTheme="minorEastAsia" w:hAnsi="Calibri Light"/>
          <w:b/>
          <w:bCs/>
          <w:color w:val="FF0000"/>
          <w:kern w:val="24"/>
          <w:sz w:val="32"/>
          <w:szCs w:val="32"/>
          <w:lang w:eastAsia="sl-SI"/>
        </w:rPr>
        <w:t>DOLOČEVANJE GEOGRAFSKE ŠIRINE IN DOLŽINE</w:t>
      </w: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</w:p>
    <w:p w:rsidR="00B439F9" w:rsidRPr="00B439F9" w:rsidRDefault="00B439F9" w:rsidP="00B439F9">
      <w:pPr>
        <w:spacing w:before="200" w:after="0" w:line="216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B439F9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Na stopinjski mreži lahko določimo </w:t>
      </w:r>
      <w:r w:rsidRPr="00B439F9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>koordinate</w:t>
      </w:r>
      <w:r w:rsidRPr="00B439F9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 - </w:t>
      </w:r>
      <w:r w:rsidRPr="00B439F9">
        <w:rPr>
          <w:rFonts w:eastAsiaTheme="minorEastAsia" w:hAnsi="Calibri"/>
          <w:b/>
          <w:bCs/>
          <w:color w:val="FF0000"/>
          <w:kern w:val="24"/>
          <w:sz w:val="24"/>
          <w:szCs w:val="24"/>
          <w:lang w:eastAsia="sl-SI"/>
        </w:rPr>
        <w:t xml:space="preserve">geografsko širino </w:t>
      </w:r>
      <w:r w:rsidRPr="00B439F9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(oddaljenost od ekvatorja proti severu ali jugu) in </w:t>
      </w:r>
      <w:r w:rsidRPr="00B439F9">
        <w:rPr>
          <w:rFonts w:eastAsiaTheme="minorEastAsia" w:hAnsi="Calibri"/>
          <w:b/>
          <w:bCs/>
          <w:color w:val="FF0000"/>
          <w:kern w:val="24"/>
          <w:sz w:val="24"/>
          <w:szCs w:val="24"/>
          <w:lang w:eastAsia="sl-SI"/>
        </w:rPr>
        <w:t>geografsko dolžino</w:t>
      </w:r>
      <w:r w:rsidRPr="00B439F9">
        <w:rPr>
          <w:rFonts w:eastAsiaTheme="minorEastAsia" w:hAnsi="Calibri"/>
          <w:color w:val="FF0000"/>
          <w:kern w:val="24"/>
          <w:sz w:val="24"/>
          <w:szCs w:val="24"/>
          <w:lang w:eastAsia="sl-SI"/>
        </w:rPr>
        <w:t xml:space="preserve"> </w:t>
      </w:r>
      <w:r w:rsidRPr="00B439F9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(oddaljenost od začetnega poldnevnika proti vzhodu ali zahodu). </w:t>
      </w:r>
    </w:p>
    <w:p w:rsidR="00B439F9" w:rsidRPr="00B439F9" w:rsidRDefault="00B439F9" w:rsidP="00B439F9">
      <w:pPr>
        <w:kinsoku w:val="0"/>
        <w:overflowPunct w:val="0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B439F9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>S pomočjo stopinjske mreže lahko</w:t>
      </w:r>
      <w:r w:rsidRPr="00B439F9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 xml:space="preserve"> določimo lego vsake točke</w:t>
      </w:r>
      <w:r w:rsidRPr="00B439F9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 na Zemljinem površju. </w:t>
      </w:r>
    </w:p>
    <w:p w:rsidR="00D02515" w:rsidRDefault="00D02515" w:rsidP="00B439F9">
      <w:pPr>
        <w:jc w:val="center"/>
        <w:rPr>
          <w:rFonts w:cstheme="minorHAnsi"/>
          <w:sz w:val="24"/>
          <w:szCs w:val="24"/>
          <w:lang w:eastAsia="sl-SI"/>
        </w:rPr>
      </w:pPr>
    </w:p>
    <w:p w:rsidR="00B439F9" w:rsidRDefault="00B439F9" w:rsidP="00B439F9">
      <w:pPr>
        <w:jc w:val="center"/>
        <w:rPr>
          <w:rFonts w:cstheme="minorHAnsi"/>
          <w:sz w:val="24"/>
          <w:szCs w:val="24"/>
          <w:lang w:eastAsia="sl-SI"/>
        </w:rPr>
      </w:pPr>
      <w:r w:rsidRPr="00B439F9">
        <w:rPr>
          <w:rFonts w:cstheme="minorHAnsi"/>
          <w:noProof/>
          <w:sz w:val="24"/>
          <w:szCs w:val="24"/>
          <w:lang w:eastAsia="sl-SI"/>
        </w:rPr>
        <w:lastRenderedPageBreak/>
        <w:drawing>
          <wp:inline distT="0" distB="0" distL="0" distR="0" wp14:anchorId="4BAC9B06" wp14:editId="0B37FD90">
            <wp:extent cx="6140101" cy="345313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45046" cy="3455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9F9" w:rsidRDefault="00B439F9" w:rsidP="00B439F9">
      <w:pPr>
        <w:spacing w:after="0" w:line="240" w:lineRule="auto"/>
        <w:rPr>
          <w:rFonts w:cstheme="minorHAnsi"/>
          <w:sz w:val="24"/>
          <w:szCs w:val="24"/>
          <w:lang w:eastAsia="sl-SI"/>
        </w:rPr>
      </w:pPr>
      <w:r w:rsidRPr="00B439F9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>Slovenija leži približno 15° vzhodno od začetnega podnevnika (15° v. g. š.) in 46° severno od ekvatorja (46°s. g. š.)</w:t>
      </w:r>
      <w:r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>:</w:t>
      </w: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  <w:r>
        <w:rPr>
          <w:noProof/>
          <w:lang w:eastAsia="sl-SI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3924300</wp:posOffset>
            </wp:positionH>
            <wp:positionV relativeFrom="paragraph">
              <wp:posOffset>2107565</wp:posOffset>
            </wp:positionV>
            <wp:extent cx="3321196" cy="3142537"/>
            <wp:effectExtent l="0" t="0" r="0" b="1270"/>
            <wp:wrapNone/>
            <wp:docPr id="7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1196" cy="3142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sl-SI"/>
        </w:rPr>
        <w:drawing>
          <wp:inline distT="0" distB="0" distL="0" distR="0" wp14:anchorId="7AA527A5" wp14:editId="6557DCE9">
            <wp:extent cx="4997849" cy="2987040"/>
            <wp:effectExtent l="0" t="0" r="0" b="3810"/>
            <wp:docPr id="1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07660" cy="2992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9F9" w:rsidRPr="00B439F9" w:rsidRDefault="00B439F9" w:rsidP="00B439F9">
      <w:pPr>
        <w:rPr>
          <w:rFonts w:cstheme="minorHAnsi"/>
          <w:sz w:val="24"/>
          <w:szCs w:val="24"/>
          <w:lang w:eastAsia="sl-SI"/>
        </w:rPr>
      </w:pPr>
    </w:p>
    <w:p w:rsidR="00B439F9" w:rsidRPr="00B439F9" w:rsidRDefault="00B439F9" w:rsidP="00B439F9">
      <w:pPr>
        <w:rPr>
          <w:rFonts w:cstheme="minorHAnsi"/>
          <w:sz w:val="24"/>
          <w:szCs w:val="24"/>
          <w:lang w:eastAsia="sl-SI"/>
        </w:rPr>
      </w:pP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</w:p>
    <w:p w:rsidR="00B439F9" w:rsidRPr="00B439F9" w:rsidRDefault="00B439F9" w:rsidP="00B439F9">
      <w:pPr>
        <w:rPr>
          <w:rFonts w:cstheme="minorHAnsi"/>
          <w:b/>
          <w:sz w:val="24"/>
          <w:szCs w:val="24"/>
          <w:u w:val="single"/>
          <w:lang w:eastAsia="sl-SI"/>
        </w:rPr>
      </w:pPr>
      <w:r w:rsidRPr="00B439F9">
        <w:rPr>
          <w:rFonts w:cstheme="minorHAnsi"/>
          <w:b/>
          <w:sz w:val="24"/>
          <w:szCs w:val="24"/>
          <w:u w:val="single"/>
          <w:lang w:eastAsia="sl-SI"/>
        </w:rPr>
        <w:lastRenderedPageBreak/>
        <w:t>NALOGE:</w:t>
      </w:r>
    </w:p>
    <w:p w:rsidR="00CD609B" w:rsidRPr="00CD609B" w:rsidRDefault="00CD609B" w:rsidP="00CD609B">
      <w:pPr>
        <w:pStyle w:val="Odstavekseznama"/>
        <w:numPr>
          <w:ilvl w:val="0"/>
          <w:numId w:val="4"/>
        </w:numPr>
        <w:spacing w:line="216" w:lineRule="auto"/>
      </w:pPr>
      <w:r w:rsidRPr="00CD609B">
        <w:rPr>
          <w:rFonts w:eastAsiaTheme="minorEastAsia" w:hAnsi="Calibri"/>
          <w:color w:val="000000" w:themeColor="text1"/>
          <w:kern w:val="24"/>
        </w:rPr>
        <w:t>Kaj sestavlja stopinjsko mre</w:t>
      </w:r>
      <w:r w:rsidRPr="00CD609B">
        <w:rPr>
          <w:rFonts w:eastAsiaTheme="minorEastAsia" w:hAnsi="Calibri"/>
          <w:color w:val="000000" w:themeColor="text1"/>
          <w:kern w:val="24"/>
        </w:rPr>
        <w:t>ž</w:t>
      </w:r>
      <w:r w:rsidRPr="00CD609B">
        <w:rPr>
          <w:rFonts w:eastAsiaTheme="minorEastAsia" w:hAnsi="Calibri"/>
          <w:color w:val="000000" w:themeColor="text1"/>
          <w:kern w:val="24"/>
        </w:rPr>
        <w:t>o?</w:t>
      </w:r>
    </w:p>
    <w:p w:rsidR="00CD609B" w:rsidRDefault="00CD609B" w:rsidP="00CD609B">
      <w:pPr>
        <w:spacing w:line="216" w:lineRule="auto"/>
      </w:pPr>
    </w:p>
    <w:p w:rsidR="00CD609B" w:rsidRDefault="00CD609B" w:rsidP="00CD609B">
      <w:pPr>
        <w:spacing w:line="216" w:lineRule="auto"/>
      </w:pPr>
    </w:p>
    <w:p w:rsidR="00CD609B" w:rsidRDefault="00CD609B" w:rsidP="00CD609B">
      <w:pPr>
        <w:spacing w:line="216" w:lineRule="auto"/>
      </w:pPr>
    </w:p>
    <w:p w:rsidR="00CD609B" w:rsidRPr="00CD609B" w:rsidRDefault="00CD609B" w:rsidP="00CD609B">
      <w:pPr>
        <w:spacing w:line="216" w:lineRule="auto"/>
      </w:pPr>
    </w:p>
    <w:p w:rsidR="00CD609B" w:rsidRPr="00CD609B" w:rsidRDefault="00CD609B" w:rsidP="00CD609B">
      <w:pPr>
        <w:pStyle w:val="Odstavekseznama"/>
        <w:numPr>
          <w:ilvl w:val="0"/>
          <w:numId w:val="4"/>
        </w:numPr>
        <w:spacing w:line="216" w:lineRule="auto"/>
      </w:pPr>
      <w:r w:rsidRPr="00CD609B">
        <w:rPr>
          <w:rFonts w:asciiTheme="minorHAnsi" w:eastAsiaTheme="minorEastAsia" w:hAnsi="Calibri" w:cstheme="minorBidi"/>
          <w:color w:val="000000" w:themeColor="text1"/>
          <w:kern w:val="24"/>
        </w:rPr>
        <w:t xml:space="preserve"> Kaj je značilno za vzporednike?</w:t>
      </w:r>
    </w:p>
    <w:p w:rsidR="00CD609B" w:rsidRDefault="00CD609B" w:rsidP="00CD609B">
      <w:pPr>
        <w:spacing w:line="216" w:lineRule="auto"/>
      </w:pPr>
    </w:p>
    <w:p w:rsidR="00CD609B" w:rsidRDefault="00CD609B" w:rsidP="00CD609B">
      <w:pPr>
        <w:spacing w:line="216" w:lineRule="auto"/>
      </w:pPr>
    </w:p>
    <w:p w:rsidR="00CD609B" w:rsidRDefault="00CD609B" w:rsidP="00CD609B">
      <w:pPr>
        <w:spacing w:line="216" w:lineRule="auto"/>
      </w:pPr>
    </w:p>
    <w:p w:rsidR="00CD609B" w:rsidRDefault="00CD609B" w:rsidP="00CD609B">
      <w:pPr>
        <w:spacing w:line="216" w:lineRule="auto"/>
      </w:pPr>
    </w:p>
    <w:p w:rsidR="00CD609B" w:rsidRDefault="00CD609B" w:rsidP="00CD609B">
      <w:pPr>
        <w:spacing w:line="216" w:lineRule="auto"/>
      </w:pPr>
    </w:p>
    <w:p w:rsidR="00CD609B" w:rsidRPr="00CD609B" w:rsidRDefault="00CD609B" w:rsidP="00CD609B">
      <w:pPr>
        <w:spacing w:line="216" w:lineRule="auto"/>
      </w:pPr>
    </w:p>
    <w:p w:rsidR="00CD609B" w:rsidRPr="00CD609B" w:rsidRDefault="00CD609B" w:rsidP="00CD609B">
      <w:pPr>
        <w:pStyle w:val="Odstavekseznama"/>
        <w:numPr>
          <w:ilvl w:val="0"/>
          <w:numId w:val="4"/>
        </w:numPr>
        <w:spacing w:line="216" w:lineRule="auto"/>
      </w:pPr>
      <w:r w:rsidRPr="00CD609B">
        <w:rPr>
          <w:rFonts w:asciiTheme="minorHAnsi" w:eastAsiaTheme="minorEastAsia" w:hAnsi="Calibri" w:cstheme="minorBidi"/>
          <w:color w:val="000000" w:themeColor="text1"/>
          <w:kern w:val="24"/>
        </w:rPr>
        <w:t xml:space="preserve"> Kaj je značilno za poldnevnike?</w:t>
      </w:r>
    </w:p>
    <w:p w:rsidR="00CD609B" w:rsidRDefault="00CD609B" w:rsidP="00CD609B">
      <w:pPr>
        <w:spacing w:line="216" w:lineRule="auto"/>
      </w:pPr>
    </w:p>
    <w:p w:rsidR="00CD609B" w:rsidRDefault="00CD609B" w:rsidP="00CD609B">
      <w:pPr>
        <w:spacing w:line="216" w:lineRule="auto"/>
      </w:pPr>
    </w:p>
    <w:p w:rsidR="00CD609B" w:rsidRDefault="00CD609B" w:rsidP="00CD609B">
      <w:pPr>
        <w:spacing w:line="216" w:lineRule="auto"/>
      </w:pPr>
    </w:p>
    <w:p w:rsidR="00CD609B" w:rsidRDefault="00CD609B" w:rsidP="00CD609B">
      <w:pPr>
        <w:spacing w:line="216" w:lineRule="auto"/>
      </w:pPr>
    </w:p>
    <w:p w:rsidR="00CD609B" w:rsidRPr="00CD609B" w:rsidRDefault="00CD609B" w:rsidP="00CD609B">
      <w:pPr>
        <w:spacing w:line="216" w:lineRule="auto"/>
      </w:pPr>
    </w:p>
    <w:p w:rsidR="00CD609B" w:rsidRPr="00CD609B" w:rsidRDefault="00CD609B" w:rsidP="00CD609B">
      <w:pPr>
        <w:pStyle w:val="Odstavekseznama"/>
        <w:numPr>
          <w:ilvl w:val="0"/>
          <w:numId w:val="4"/>
        </w:numPr>
        <w:spacing w:line="216" w:lineRule="auto"/>
      </w:pPr>
      <w:r w:rsidRPr="00CD609B">
        <w:rPr>
          <w:rFonts w:asciiTheme="minorHAnsi" w:eastAsiaTheme="minorEastAsia" w:hAnsi="Calibri" w:cstheme="minorBidi"/>
          <w:color w:val="000000" w:themeColor="text1"/>
          <w:kern w:val="24"/>
        </w:rPr>
        <w:t xml:space="preserve"> Na zemljevidu in globusu pokaž</w:t>
      </w:r>
      <w:r w:rsidR="004E77EC">
        <w:rPr>
          <w:rFonts w:asciiTheme="minorHAnsi" w:eastAsiaTheme="minorEastAsia" w:hAnsi="Calibri" w:cstheme="minorBidi"/>
          <w:color w:val="000000" w:themeColor="text1"/>
          <w:kern w:val="24"/>
        </w:rPr>
        <w:t>i</w:t>
      </w:r>
      <w:bookmarkStart w:id="0" w:name="_GoBack"/>
      <w:bookmarkEnd w:id="0"/>
      <w:r w:rsidRPr="00CD609B">
        <w:rPr>
          <w:rFonts w:asciiTheme="minorHAnsi" w:eastAsiaTheme="minorEastAsia" w:hAnsi="Calibri" w:cstheme="minorBidi"/>
          <w:color w:val="000000" w:themeColor="text1"/>
          <w:kern w:val="24"/>
        </w:rPr>
        <w:t xml:space="preserve"> ekvator, začetni poldnevnik, severni in južni tečaj.</w:t>
      </w:r>
    </w:p>
    <w:p w:rsidR="00CD609B" w:rsidRDefault="00CD609B" w:rsidP="00CD609B">
      <w:pPr>
        <w:spacing w:line="216" w:lineRule="auto"/>
      </w:pPr>
    </w:p>
    <w:p w:rsidR="00CD609B" w:rsidRPr="00CD609B" w:rsidRDefault="00CD609B" w:rsidP="00CD609B">
      <w:pPr>
        <w:pStyle w:val="Odstavekseznama"/>
        <w:numPr>
          <w:ilvl w:val="0"/>
          <w:numId w:val="4"/>
        </w:numPr>
        <w:spacing w:line="216" w:lineRule="auto"/>
      </w:pPr>
      <w:r w:rsidRPr="00CD609B">
        <w:rPr>
          <w:rFonts w:asciiTheme="minorHAnsi" w:eastAsiaTheme="minorEastAsia" w:hAnsi="Calibri" w:cstheme="minorBidi"/>
          <w:color w:val="000000" w:themeColor="text1"/>
          <w:kern w:val="24"/>
        </w:rPr>
        <w:t xml:space="preserve"> Primerjaj severno in južno poloblo. V čem se razlikujeta?</w:t>
      </w:r>
    </w:p>
    <w:p w:rsidR="00CD609B" w:rsidRDefault="00CD609B" w:rsidP="00CD609B">
      <w:pPr>
        <w:pStyle w:val="Odstavekseznama"/>
      </w:pPr>
    </w:p>
    <w:p w:rsidR="00CD609B" w:rsidRDefault="00CD609B" w:rsidP="00CD609B">
      <w:pPr>
        <w:spacing w:line="216" w:lineRule="auto"/>
      </w:pPr>
    </w:p>
    <w:p w:rsidR="00CD609B" w:rsidRDefault="00CD609B" w:rsidP="00CD609B">
      <w:pPr>
        <w:spacing w:line="216" w:lineRule="auto"/>
      </w:pPr>
    </w:p>
    <w:p w:rsidR="00CD609B" w:rsidRDefault="00CD609B" w:rsidP="00CD609B">
      <w:pPr>
        <w:spacing w:line="216" w:lineRule="auto"/>
      </w:pPr>
    </w:p>
    <w:p w:rsidR="00CD609B" w:rsidRDefault="00CD609B" w:rsidP="00CD609B">
      <w:pPr>
        <w:spacing w:line="216" w:lineRule="auto"/>
      </w:pPr>
    </w:p>
    <w:p w:rsidR="00CD609B" w:rsidRPr="00CD609B" w:rsidRDefault="00CD609B" w:rsidP="00CD609B">
      <w:pPr>
        <w:spacing w:line="216" w:lineRule="auto"/>
      </w:pPr>
    </w:p>
    <w:p w:rsidR="00CD609B" w:rsidRPr="00CD609B" w:rsidRDefault="00CD609B" w:rsidP="00CD609B">
      <w:pPr>
        <w:pStyle w:val="Odstavekseznama"/>
        <w:numPr>
          <w:ilvl w:val="0"/>
          <w:numId w:val="4"/>
        </w:numPr>
        <w:spacing w:line="216" w:lineRule="auto"/>
      </w:pPr>
      <w:r w:rsidRPr="00CD609B">
        <w:rPr>
          <w:rFonts w:asciiTheme="minorHAnsi" w:eastAsiaTheme="minorEastAsia" w:hAnsi="Calibri" w:cstheme="minorBidi"/>
          <w:color w:val="000000" w:themeColor="text1"/>
          <w:kern w:val="24"/>
        </w:rPr>
        <w:t xml:space="preserve"> Zakaj se mreža vzporednikov in poldnevnikov imenuje stopinjska mreža?</w:t>
      </w:r>
    </w:p>
    <w:p w:rsidR="00CD609B" w:rsidRDefault="00CD609B" w:rsidP="00CD609B">
      <w:pPr>
        <w:spacing w:line="216" w:lineRule="auto"/>
      </w:pPr>
    </w:p>
    <w:p w:rsidR="00CD609B" w:rsidRDefault="00CD609B" w:rsidP="00CD609B">
      <w:pPr>
        <w:spacing w:line="216" w:lineRule="auto"/>
      </w:pPr>
    </w:p>
    <w:p w:rsidR="00CD609B" w:rsidRPr="00CD609B" w:rsidRDefault="00CD609B" w:rsidP="00CD609B">
      <w:pPr>
        <w:spacing w:line="216" w:lineRule="auto"/>
      </w:pPr>
    </w:p>
    <w:p w:rsidR="00CD609B" w:rsidRPr="00CD609B" w:rsidRDefault="00CD609B" w:rsidP="00CD609B">
      <w:pPr>
        <w:pStyle w:val="Odstavekseznama"/>
        <w:numPr>
          <w:ilvl w:val="0"/>
          <w:numId w:val="4"/>
        </w:numPr>
        <w:spacing w:line="216" w:lineRule="auto"/>
      </w:pPr>
      <w:r w:rsidRPr="00CD609B">
        <w:rPr>
          <w:rFonts w:asciiTheme="minorHAnsi" w:eastAsiaTheme="minorEastAsia" w:hAnsi="Calibri" w:cstheme="minorBidi"/>
          <w:color w:val="000000" w:themeColor="text1"/>
          <w:kern w:val="24"/>
        </w:rPr>
        <w:t xml:space="preserve"> Kako določimo koordinate (geografsko dolžino in širino) določenega kraja na Zemlji?</w:t>
      </w:r>
    </w:p>
    <w:p w:rsidR="00CD609B" w:rsidRDefault="00CD609B" w:rsidP="00CD609B">
      <w:pPr>
        <w:rPr>
          <w:sz w:val="24"/>
          <w:szCs w:val="24"/>
        </w:rPr>
      </w:pPr>
    </w:p>
    <w:p w:rsidR="00CD609B" w:rsidRDefault="00CD609B" w:rsidP="00CD609B">
      <w:pPr>
        <w:rPr>
          <w:sz w:val="24"/>
          <w:szCs w:val="24"/>
        </w:rPr>
      </w:pPr>
    </w:p>
    <w:p w:rsidR="00CD609B" w:rsidRPr="00CD609B" w:rsidRDefault="00CD609B" w:rsidP="00CD609B">
      <w:pPr>
        <w:rPr>
          <w:sz w:val="24"/>
          <w:szCs w:val="24"/>
        </w:rPr>
      </w:pPr>
    </w:p>
    <w:p w:rsidR="00B439F9" w:rsidRPr="00B439F9" w:rsidRDefault="00B439F9" w:rsidP="00B439F9">
      <w:pPr>
        <w:pStyle w:val="Odstavekseznama"/>
        <w:numPr>
          <w:ilvl w:val="0"/>
          <w:numId w:val="4"/>
        </w:numPr>
        <w:spacing w:line="216" w:lineRule="auto"/>
        <w:rPr>
          <w:sz w:val="56"/>
        </w:rPr>
      </w:pPr>
      <w:r w:rsidRPr="00B439F9">
        <w:rPr>
          <w:rFonts w:asciiTheme="minorHAnsi" w:eastAsiaTheme="minorEastAsia" w:hAnsiTheme="minorHAnsi" w:cstheme="minorHAnsi"/>
          <w:color w:val="000000" w:themeColor="text1"/>
          <w:kern w:val="24"/>
        </w:rPr>
        <w:lastRenderedPageBreak/>
        <w:t>Določi koordinate (geografsko dolžino in širino) krajev, ki so na karti sv</w:t>
      </w:r>
      <w:r w:rsidR="003A0A9B">
        <w:rPr>
          <w:rFonts w:asciiTheme="minorHAnsi" w:eastAsiaTheme="minorEastAsia" w:hAnsiTheme="minorHAnsi" w:cstheme="minorHAnsi"/>
          <w:color w:val="000000" w:themeColor="text1"/>
          <w:kern w:val="24"/>
        </w:rPr>
        <w:t>eta označene z različno obarvanimi</w:t>
      </w:r>
      <w:r>
        <w:rPr>
          <w:rFonts w:asciiTheme="minorHAnsi" w:eastAsiaTheme="minorEastAsia" w:hAnsiTheme="minorHAnsi" w:cstheme="minorHAnsi"/>
          <w:color w:val="000000" w:themeColor="text1"/>
          <w:kern w:val="24"/>
        </w:rPr>
        <w:t xml:space="preserve"> pikami.</w:t>
      </w: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  <w:r>
        <w:rPr>
          <w:rFonts w:cstheme="minorHAnsi"/>
          <w:noProof/>
          <w:sz w:val="24"/>
          <w:szCs w:val="24"/>
          <w:lang w:eastAsia="sl-SI"/>
        </w:rPr>
        <w:drawing>
          <wp:inline distT="0" distB="0" distL="0" distR="0">
            <wp:extent cx="5494020" cy="2685157"/>
            <wp:effectExtent l="0" t="0" r="0" b="127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45" cy="269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</w:p>
    <w:p w:rsidR="00B439F9" w:rsidRDefault="003A0A9B" w:rsidP="00B439F9">
      <w:pPr>
        <w:rPr>
          <w:rFonts w:cstheme="minorHAnsi"/>
          <w:sz w:val="24"/>
          <w:szCs w:val="24"/>
          <w:lang w:eastAsia="sl-SI"/>
        </w:rPr>
      </w:pPr>
      <w:r>
        <w:rPr>
          <w:noProof/>
          <w:lang w:eastAsia="sl-SI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298450</wp:posOffset>
            </wp:positionV>
            <wp:extent cx="2489200" cy="2270760"/>
            <wp:effectExtent l="0" t="0" r="6350" b="0"/>
            <wp:wrapTight wrapText="bothSides">
              <wp:wrapPolygon edited="0">
                <wp:start x="0" y="0"/>
                <wp:lineTo x="0" y="21383"/>
                <wp:lineTo x="21490" y="21383"/>
                <wp:lineTo x="21490" y="0"/>
                <wp:lineTo x="0" y="0"/>
              </wp:wrapPolygon>
            </wp:wrapTight>
            <wp:docPr id="15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1AC" w:rsidRPr="00B439F9" w:rsidRDefault="003A0A9B" w:rsidP="00B439F9">
      <w:pPr>
        <w:pStyle w:val="Odstavekseznama"/>
        <w:numPr>
          <w:ilvl w:val="0"/>
          <w:numId w:val="4"/>
        </w:numPr>
        <w:rPr>
          <w:rFonts w:asciiTheme="minorHAnsi" w:hAnsiTheme="minorHAnsi" w:cstheme="minorHAnsi"/>
        </w:rPr>
      </w:pPr>
      <w:r w:rsidRPr="00B439F9">
        <w:rPr>
          <w:rFonts w:asciiTheme="minorHAnsi" w:hAnsiTheme="minorHAnsi" w:cstheme="minorHAnsi"/>
        </w:rPr>
        <w:t>Določi geografsko lego točk A in B. Na kateri poluti se nahajata?</w:t>
      </w:r>
    </w:p>
    <w:p w:rsidR="00B439F9" w:rsidRPr="00B439F9" w:rsidRDefault="00B439F9" w:rsidP="00B439F9">
      <w:pPr>
        <w:pStyle w:val="Odstavekseznama"/>
        <w:ind w:left="360"/>
        <w:rPr>
          <w:rFonts w:asciiTheme="minorHAnsi" w:hAnsiTheme="minorHAnsi" w:cstheme="minorHAnsi"/>
        </w:rPr>
      </w:pPr>
    </w:p>
    <w:p w:rsidR="00B439F9" w:rsidRDefault="00B439F9" w:rsidP="00B439F9">
      <w:pPr>
        <w:rPr>
          <w:lang w:eastAsia="sl-SI"/>
        </w:rPr>
      </w:pPr>
    </w:p>
    <w:p w:rsidR="00B439F9" w:rsidRDefault="00B439F9" w:rsidP="00B439F9">
      <w:pPr>
        <w:rPr>
          <w:lang w:eastAsia="sl-SI"/>
        </w:rPr>
      </w:pPr>
    </w:p>
    <w:p w:rsidR="00B439F9" w:rsidRDefault="00B439F9" w:rsidP="00B439F9">
      <w:pPr>
        <w:rPr>
          <w:lang w:eastAsia="sl-SI"/>
        </w:rPr>
      </w:pPr>
    </w:p>
    <w:p w:rsidR="00B439F9" w:rsidRDefault="00B439F9" w:rsidP="00B439F9">
      <w:pPr>
        <w:rPr>
          <w:lang w:eastAsia="sl-SI"/>
        </w:rPr>
      </w:pPr>
    </w:p>
    <w:p w:rsidR="00B439F9" w:rsidRDefault="00B439F9" w:rsidP="00B439F9">
      <w:pPr>
        <w:rPr>
          <w:lang w:eastAsia="sl-SI"/>
        </w:rPr>
      </w:pPr>
    </w:p>
    <w:p w:rsidR="00B439F9" w:rsidRDefault="00B439F9" w:rsidP="00B439F9">
      <w:pPr>
        <w:rPr>
          <w:lang w:eastAsia="sl-SI"/>
        </w:rPr>
      </w:pPr>
    </w:p>
    <w:p w:rsidR="00B439F9" w:rsidRDefault="003A0A9B" w:rsidP="00B439F9">
      <w:pPr>
        <w:rPr>
          <w:lang w:eastAsia="sl-SI"/>
        </w:rPr>
      </w:pPr>
      <w:r>
        <w:rPr>
          <w:noProof/>
          <w:lang w:eastAsia="sl-SI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3237865</wp:posOffset>
            </wp:positionH>
            <wp:positionV relativeFrom="paragraph">
              <wp:posOffset>3810</wp:posOffset>
            </wp:positionV>
            <wp:extent cx="2758343" cy="2263956"/>
            <wp:effectExtent l="0" t="0" r="4445" b="3175"/>
            <wp:wrapTight wrapText="bothSides">
              <wp:wrapPolygon edited="0">
                <wp:start x="0" y="0"/>
                <wp:lineTo x="0" y="21449"/>
                <wp:lineTo x="21486" y="21449"/>
                <wp:lineTo x="21486" y="0"/>
                <wp:lineTo x="0" y="0"/>
              </wp:wrapPolygon>
            </wp:wrapTight>
            <wp:docPr id="16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881" cy="2264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39F9" w:rsidRPr="00B439F9" w:rsidRDefault="00B439F9" w:rsidP="00B439F9">
      <w:pPr>
        <w:pStyle w:val="Odstavekseznama"/>
        <w:numPr>
          <w:ilvl w:val="0"/>
          <w:numId w:val="4"/>
        </w:numPr>
      </w:pPr>
      <w:r w:rsidRPr="00B439F9">
        <w:rPr>
          <w:rFonts w:eastAsiaTheme="minorEastAsia" w:hAnsi="Calibri"/>
          <w:color w:val="000000" w:themeColor="text1"/>
          <w:kern w:val="24"/>
        </w:rPr>
        <w:t>Dolo</w:t>
      </w:r>
      <w:r w:rsidRPr="00B439F9">
        <w:rPr>
          <w:rFonts w:eastAsiaTheme="minorEastAsia" w:hAnsi="Calibri"/>
          <w:color w:val="000000" w:themeColor="text1"/>
          <w:kern w:val="24"/>
        </w:rPr>
        <w:t>č</w:t>
      </w:r>
      <w:r w:rsidRPr="00B439F9">
        <w:rPr>
          <w:rFonts w:eastAsiaTheme="minorEastAsia" w:hAnsi="Calibri"/>
          <w:color w:val="000000" w:themeColor="text1"/>
          <w:kern w:val="24"/>
        </w:rPr>
        <w:t xml:space="preserve">i geografsko </w:t>
      </w:r>
      <w:r w:rsidRPr="00B439F9">
        <w:rPr>
          <w:rFonts w:eastAsiaTheme="minorEastAsia" w:hAnsi="Calibri"/>
          <w:color w:val="000000" w:themeColor="text1"/>
          <w:kern w:val="24"/>
        </w:rPr>
        <w:t>š</w:t>
      </w:r>
      <w:r w:rsidRPr="00B439F9">
        <w:rPr>
          <w:rFonts w:eastAsiaTheme="minorEastAsia" w:hAnsi="Calibri"/>
          <w:color w:val="000000" w:themeColor="text1"/>
          <w:kern w:val="24"/>
        </w:rPr>
        <w:t>irino in dol</w:t>
      </w:r>
      <w:r w:rsidRPr="00B439F9">
        <w:rPr>
          <w:rFonts w:eastAsiaTheme="minorEastAsia" w:hAnsi="Calibri"/>
          <w:color w:val="000000" w:themeColor="text1"/>
          <w:kern w:val="24"/>
        </w:rPr>
        <w:t>ž</w:t>
      </w:r>
      <w:r w:rsidRPr="00B439F9">
        <w:rPr>
          <w:rFonts w:eastAsiaTheme="minorEastAsia" w:hAnsi="Calibri"/>
          <w:color w:val="000000" w:themeColor="text1"/>
          <w:kern w:val="24"/>
        </w:rPr>
        <w:t>ino Morav</w:t>
      </w:r>
      <w:r w:rsidRPr="00B439F9">
        <w:rPr>
          <w:rFonts w:eastAsiaTheme="minorEastAsia" w:hAnsi="Calibri"/>
          <w:color w:val="000000" w:themeColor="text1"/>
          <w:kern w:val="24"/>
        </w:rPr>
        <w:t>š</w:t>
      </w:r>
      <w:r w:rsidRPr="00B439F9">
        <w:rPr>
          <w:rFonts w:eastAsiaTheme="minorEastAsia" w:hAnsi="Calibri"/>
          <w:color w:val="000000" w:themeColor="text1"/>
          <w:kern w:val="24"/>
        </w:rPr>
        <w:t>ke gore, ki je ozna</w:t>
      </w:r>
      <w:r w:rsidRPr="00B439F9">
        <w:rPr>
          <w:rFonts w:eastAsiaTheme="minorEastAsia" w:hAnsi="Calibri"/>
          <w:color w:val="000000" w:themeColor="text1"/>
          <w:kern w:val="24"/>
        </w:rPr>
        <w:t>č</w:t>
      </w:r>
      <w:r w:rsidRPr="00B439F9">
        <w:rPr>
          <w:rFonts w:eastAsiaTheme="minorEastAsia" w:hAnsi="Calibri"/>
          <w:color w:val="000000" w:themeColor="text1"/>
          <w:kern w:val="24"/>
        </w:rPr>
        <w:t>ena z rde</w:t>
      </w:r>
      <w:r w:rsidRPr="00B439F9">
        <w:rPr>
          <w:rFonts w:eastAsiaTheme="minorEastAsia" w:hAnsi="Calibri"/>
          <w:color w:val="000000" w:themeColor="text1"/>
          <w:kern w:val="24"/>
        </w:rPr>
        <w:t>č</w:t>
      </w:r>
      <w:r w:rsidRPr="00B439F9">
        <w:rPr>
          <w:rFonts w:eastAsiaTheme="minorEastAsia" w:hAnsi="Calibri"/>
          <w:color w:val="000000" w:themeColor="text1"/>
          <w:kern w:val="24"/>
        </w:rPr>
        <w:t>o piko.</w:t>
      </w:r>
    </w:p>
    <w:p w:rsidR="00B439F9" w:rsidRDefault="00B439F9" w:rsidP="00B439F9"/>
    <w:p w:rsidR="00CD609B" w:rsidRDefault="00CD609B" w:rsidP="00B439F9"/>
    <w:p w:rsidR="00CD609B" w:rsidRDefault="00CD609B" w:rsidP="00B439F9"/>
    <w:p w:rsidR="00CD609B" w:rsidRDefault="00CD609B" w:rsidP="00B439F9"/>
    <w:p w:rsidR="00CD609B" w:rsidRDefault="00CD609B" w:rsidP="00B439F9"/>
    <w:p w:rsidR="00CD609B" w:rsidRDefault="00CD609B" w:rsidP="00B439F9"/>
    <w:sectPr w:rsidR="00CD609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860C60"/>
    <w:multiLevelType w:val="hybridMultilevel"/>
    <w:tmpl w:val="EA36CF40"/>
    <w:lvl w:ilvl="0" w:tplc="7BBC511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4B8002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87A86A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E342FD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2E4D06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C1E2B4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6A42C7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3C49D1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41A0E1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03C55EC2"/>
    <w:multiLevelType w:val="hybridMultilevel"/>
    <w:tmpl w:val="FE221EFE"/>
    <w:lvl w:ilvl="0" w:tplc="4396259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EFC8D3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1F673B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A0A4FD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F62660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088D70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2F2736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D20A64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506343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B4153D"/>
    <w:multiLevelType w:val="hybridMultilevel"/>
    <w:tmpl w:val="FA6486B2"/>
    <w:lvl w:ilvl="0" w:tplc="EAAED8D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28474A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F80BB5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15A988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068FF0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EDE4FC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6D055B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47C905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43ADBF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24A226EA"/>
    <w:multiLevelType w:val="hybridMultilevel"/>
    <w:tmpl w:val="57A4B60C"/>
    <w:lvl w:ilvl="0" w:tplc="A31CE6D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4129FA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736241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EFA32B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1123DA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46CBD8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6F6011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490328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B9AA4D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ADC6354"/>
    <w:multiLevelType w:val="hybridMultilevel"/>
    <w:tmpl w:val="CD34F9A4"/>
    <w:lvl w:ilvl="0" w:tplc="9B7A22C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7987A0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3407A6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10E8E5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F4AEA2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412708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4ECA88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F52305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C0A113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0652A9"/>
    <w:multiLevelType w:val="hybridMultilevel"/>
    <w:tmpl w:val="D1764F1C"/>
    <w:lvl w:ilvl="0" w:tplc="5FE6966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4C0DAF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836F4E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568224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6A8458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078A4C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FA20F2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A28156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67CFD7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18B5796"/>
    <w:multiLevelType w:val="hybridMultilevel"/>
    <w:tmpl w:val="D13A39BA"/>
    <w:lvl w:ilvl="0" w:tplc="0424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54129FA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736241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EFA32B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1123DA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46CBD8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6F6011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490328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B9AA4D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B263A5C"/>
    <w:multiLevelType w:val="hybridMultilevel"/>
    <w:tmpl w:val="8A6CDA50"/>
    <w:lvl w:ilvl="0" w:tplc="4344E410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 w:cstheme="minorHAnsi" w:hint="default"/>
        <w:sz w:val="24"/>
        <w:szCs w:val="24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7"/>
  </w:num>
  <w:num w:numId="5">
    <w:abstractNumId w:val="4"/>
  </w:num>
  <w:num w:numId="6">
    <w:abstractNumId w:val="1"/>
  </w:num>
  <w:num w:numId="7">
    <w:abstractNumId w:val="3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2515"/>
    <w:rsid w:val="001901AC"/>
    <w:rsid w:val="003A0A9B"/>
    <w:rsid w:val="004E77EC"/>
    <w:rsid w:val="006C0FD8"/>
    <w:rsid w:val="00B439F9"/>
    <w:rsid w:val="00CD609B"/>
    <w:rsid w:val="00D025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2362CF"/>
  <w15:chartTrackingRefBased/>
  <w15:docId w15:val="{760ED7F2-5841-4CE8-A48A-DEE16C4B38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Navadensplet">
    <w:name w:val="Normal (Web)"/>
    <w:basedOn w:val="Navaden"/>
    <w:uiPriority w:val="99"/>
    <w:unhideWhenUsed/>
    <w:rsid w:val="00D025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paragraph" w:styleId="Odstavekseznama">
    <w:name w:val="List Paragraph"/>
    <w:basedOn w:val="Navaden"/>
    <w:uiPriority w:val="34"/>
    <w:qFormat/>
    <w:rsid w:val="00D0251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05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9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8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66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60126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5734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1937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1485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3874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0500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5071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28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21014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8597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6244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6162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37847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03631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2912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85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30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9344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637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3692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7708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74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2055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379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55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4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37767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89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92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56069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6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1601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03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7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jp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5</Pages>
  <Words>515</Words>
  <Characters>2936</Characters>
  <Application>Microsoft Office Word</Application>
  <DocSecurity>0</DocSecurity>
  <Lines>24</Lines>
  <Paragraphs>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MIZS</Company>
  <LinksUpToDate>false</LinksUpToDate>
  <CharactersWithSpaces>3445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Vesna</dc:creator>
  <cp:keywords/>
  <dc:description/>
  <cp:lastModifiedBy>Vesna</cp:lastModifiedBy>
  <cp:revision>3</cp:revision>
  <dcterms:created xsi:type="dcterms:W3CDTF">2020-04-09T09:13:00Z</dcterms:created>
  <dcterms:modified xsi:type="dcterms:W3CDTF">2020-04-15T10:02:00Z</dcterms:modified>
</cp:coreProperties>
</file>