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DE" w:rsidRPr="00F94801" w:rsidRDefault="000077F3" w:rsidP="00F94801">
      <w:pPr>
        <w:jc w:val="center"/>
        <w:rPr>
          <w:b/>
          <w:sz w:val="40"/>
          <w:szCs w:val="40"/>
        </w:rPr>
      </w:pPr>
      <w:r w:rsidRPr="00F94801">
        <w:rPr>
          <w:b/>
          <w:sz w:val="40"/>
          <w:szCs w:val="40"/>
        </w:rPr>
        <w:t>POVEZANOST ORGANSKIH SISTEMOV MED SEBOJ</w:t>
      </w:r>
    </w:p>
    <w:p w:rsidR="00F94801" w:rsidRDefault="00F94801"/>
    <w:p w:rsidR="000077F3" w:rsidRPr="00F94801" w:rsidRDefault="000077F3">
      <w:pPr>
        <w:rPr>
          <w:sz w:val="32"/>
          <w:szCs w:val="32"/>
        </w:rPr>
      </w:pPr>
      <w:r w:rsidRPr="00F94801">
        <w:rPr>
          <w:sz w:val="32"/>
          <w:szCs w:val="32"/>
        </w:rPr>
        <w:t xml:space="preserve">PRIMER: </w:t>
      </w:r>
      <w:r w:rsidRPr="00F94801">
        <w:rPr>
          <w:color w:val="FF0000"/>
          <w:sz w:val="32"/>
          <w:szCs w:val="32"/>
        </w:rPr>
        <w:t>ENDOKRINE ŽLEZE</w:t>
      </w:r>
      <w:r w:rsidRPr="00F94801">
        <w:rPr>
          <w:sz w:val="32"/>
          <w:szCs w:val="32"/>
        </w:rPr>
        <w:t xml:space="preserve">, </w:t>
      </w:r>
      <w:r w:rsidRPr="00F94801">
        <w:rPr>
          <w:b/>
          <w:color w:val="002060"/>
          <w:sz w:val="32"/>
          <w:szCs w:val="32"/>
        </w:rPr>
        <w:t>GIBALA</w:t>
      </w:r>
      <w:r w:rsidRPr="00F94801">
        <w:rPr>
          <w:b/>
          <w:sz w:val="32"/>
          <w:szCs w:val="32"/>
        </w:rPr>
        <w:t>,</w:t>
      </w:r>
      <w:r w:rsidRPr="00F94801">
        <w:rPr>
          <w:sz w:val="32"/>
          <w:szCs w:val="32"/>
        </w:rPr>
        <w:t xml:space="preserve"> </w:t>
      </w:r>
      <w:r w:rsidRPr="00F94801">
        <w:rPr>
          <w:color w:val="7030A0"/>
          <w:sz w:val="32"/>
          <w:szCs w:val="32"/>
        </w:rPr>
        <w:t>OBTOČILA</w:t>
      </w:r>
      <w:r w:rsidR="00F94801" w:rsidRPr="00F94801">
        <w:rPr>
          <w:sz w:val="32"/>
          <w:szCs w:val="32"/>
        </w:rPr>
        <w:t xml:space="preserve">, </w:t>
      </w:r>
      <w:r w:rsidR="00F94801" w:rsidRPr="00F94801">
        <w:rPr>
          <w:b/>
          <w:color w:val="92D050"/>
          <w:sz w:val="32"/>
          <w:szCs w:val="32"/>
        </w:rPr>
        <w:t>SPOLOVILA</w:t>
      </w:r>
    </w:p>
    <w:p w:rsidR="000077F3" w:rsidRPr="00F94801" w:rsidRDefault="000077F3" w:rsidP="00F94801">
      <w:pPr>
        <w:spacing w:line="276" w:lineRule="auto"/>
        <w:jc w:val="both"/>
        <w:rPr>
          <w:sz w:val="28"/>
          <w:szCs w:val="28"/>
        </w:rPr>
      </w:pPr>
      <w:r w:rsidRPr="00F94801">
        <w:rPr>
          <w:sz w:val="28"/>
          <w:szCs w:val="28"/>
        </w:rPr>
        <w:t xml:space="preserve">Pred puberteto otrok zraste približno 5 cm/leto. </w:t>
      </w:r>
      <w:r w:rsidRPr="00F94801">
        <w:rPr>
          <w:color w:val="FF0000"/>
          <w:sz w:val="28"/>
          <w:szCs w:val="28"/>
        </w:rPr>
        <w:t xml:space="preserve">Hipofiza ali možganski </w:t>
      </w:r>
      <w:bookmarkStart w:id="0" w:name="_GoBack"/>
      <w:bookmarkEnd w:id="0"/>
      <w:r w:rsidRPr="00F94801">
        <w:rPr>
          <w:color w:val="FF0000"/>
          <w:sz w:val="28"/>
          <w:szCs w:val="28"/>
        </w:rPr>
        <w:t>podvesek</w:t>
      </w:r>
      <w:r w:rsidRPr="00F94801">
        <w:rPr>
          <w:sz w:val="28"/>
          <w:szCs w:val="28"/>
        </w:rPr>
        <w:t xml:space="preserve">, ki se nahaja v sredini lobanje, pod možgani, proizvaja </w:t>
      </w:r>
      <w:r w:rsidRPr="00F94801">
        <w:rPr>
          <w:color w:val="FF0000"/>
          <w:sz w:val="28"/>
          <w:szCs w:val="28"/>
        </w:rPr>
        <w:t>rastni hormon</w:t>
      </w:r>
      <w:r w:rsidRPr="00F94801">
        <w:rPr>
          <w:sz w:val="28"/>
          <w:szCs w:val="28"/>
        </w:rPr>
        <w:t xml:space="preserve">, ki ga izloča zelo enakomerno </w:t>
      </w:r>
      <w:r w:rsidRPr="00F94801">
        <w:rPr>
          <w:color w:val="7030A0"/>
          <w:sz w:val="28"/>
          <w:szCs w:val="28"/>
        </w:rPr>
        <w:t>v kri</w:t>
      </w:r>
      <w:r w:rsidRPr="00F94801">
        <w:rPr>
          <w:sz w:val="28"/>
          <w:szCs w:val="28"/>
        </w:rPr>
        <w:t xml:space="preserve">. Ko telo doseže določeno višino in maso, hipofiza začne izločati večje količine rastnega hormona, tako da pride do pubertetnega sunka. To pomeni, da se mladostnik v enem letu potegne za 15 -20 cm in pridobi tudi 10 – 15 kg. Torej se </w:t>
      </w:r>
      <w:r w:rsidRPr="00F94801">
        <w:rPr>
          <w:b/>
          <w:color w:val="002060"/>
          <w:sz w:val="28"/>
          <w:szCs w:val="28"/>
        </w:rPr>
        <w:t>podaljšajo kosti, zrastejo mišice in kite</w:t>
      </w:r>
      <w:r w:rsidRPr="00F94801">
        <w:rPr>
          <w:sz w:val="28"/>
          <w:szCs w:val="28"/>
        </w:rPr>
        <w:t xml:space="preserve">, s katerimi se </w:t>
      </w:r>
      <w:proofErr w:type="spellStart"/>
      <w:r w:rsidRPr="00F94801">
        <w:rPr>
          <w:b/>
          <w:color w:val="002060"/>
          <w:sz w:val="28"/>
          <w:szCs w:val="28"/>
        </w:rPr>
        <w:t>prečnoprogaste</w:t>
      </w:r>
      <w:proofErr w:type="spellEnd"/>
      <w:r w:rsidRPr="00F94801">
        <w:rPr>
          <w:b/>
          <w:color w:val="002060"/>
          <w:sz w:val="28"/>
          <w:szCs w:val="28"/>
        </w:rPr>
        <w:t xml:space="preserve"> mišice</w:t>
      </w:r>
      <w:r w:rsidRPr="00F94801">
        <w:rPr>
          <w:color w:val="002060"/>
          <w:sz w:val="28"/>
          <w:szCs w:val="28"/>
        </w:rPr>
        <w:t xml:space="preserve"> </w:t>
      </w:r>
      <w:r w:rsidRPr="00F94801">
        <w:rPr>
          <w:sz w:val="28"/>
          <w:szCs w:val="28"/>
        </w:rPr>
        <w:t>pritrjajo na kosti in omogočajo premikanje. Prav tako se podaljšajo</w:t>
      </w:r>
      <w:r w:rsidR="00F94801" w:rsidRPr="00F94801">
        <w:rPr>
          <w:sz w:val="28"/>
          <w:szCs w:val="28"/>
        </w:rPr>
        <w:t xml:space="preserve"> in odebelijo</w:t>
      </w:r>
      <w:r w:rsidRPr="00F94801">
        <w:rPr>
          <w:sz w:val="28"/>
          <w:szCs w:val="28"/>
        </w:rPr>
        <w:t xml:space="preserve"> </w:t>
      </w:r>
      <w:r w:rsidRPr="00F94801">
        <w:rPr>
          <w:color w:val="7030A0"/>
          <w:sz w:val="28"/>
          <w:szCs w:val="28"/>
        </w:rPr>
        <w:t>žile, tako najtanjše, kapilare, vene kot tudi arterije</w:t>
      </w:r>
      <w:r w:rsidRPr="00F94801">
        <w:rPr>
          <w:sz w:val="28"/>
          <w:szCs w:val="28"/>
        </w:rPr>
        <w:t xml:space="preserve">, ki pa se še </w:t>
      </w:r>
      <w:r w:rsidR="00F94801" w:rsidRPr="00F94801">
        <w:rPr>
          <w:sz w:val="28"/>
          <w:szCs w:val="28"/>
        </w:rPr>
        <w:t xml:space="preserve">bolj </w:t>
      </w:r>
      <w:r w:rsidRPr="00F94801">
        <w:rPr>
          <w:sz w:val="28"/>
          <w:szCs w:val="28"/>
        </w:rPr>
        <w:t xml:space="preserve">odebelijo. Hipofiza preko živčevja zazna, da je telo že dovolj veliko in začne izločati še druge hormone v </w:t>
      </w:r>
      <w:r w:rsidRPr="00F94801">
        <w:rPr>
          <w:color w:val="7030A0"/>
          <w:sz w:val="28"/>
          <w:szCs w:val="28"/>
        </w:rPr>
        <w:t>kri</w:t>
      </w:r>
      <w:r w:rsidRPr="00F94801">
        <w:rPr>
          <w:sz w:val="28"/>
          <w:szCs w:val="28"/>
        </w:rPr>
        <w:t xml:space="preserve">. Ti po žilah pridejo do spolnih organov, do </w:t>
      </w:r>
      <w:r w:rsidRPr="00F94801">
        <w:rPr>
          <w:b/>
          <w:color w:val="92D050"/>
          <w:sz w:val="28"/>
          <w:szCs w:val="28"/>
        </w:rPr>
        <w:t xml:space="preserve">mod </w:t>
      </w:r>
      <w:r w:rsidRPr="00F94801">
        <w:rPr>
          <w:sz w:val="28"/>
          <w:szCs w:val="28"/>
        </w:rPr>
        <w:t xml:space="preserve">pri fantih in </w:t>
      </w:r>
      <w:r w:rsidRPr="00F94801">
        <w:rPr>
          <w:b/>
          <w:color w:val="92D050"/>
          <w:sz w:val="28"/>
          <w:szCs w:val="28"/>
        </w:rPr>
        <w:t>jajčnikov</w:t>
      </w:r>
      <w:r w:rsidRPr="00F94801">
        <w:rPr>
          <w:sz w:val="28"/>
          <w:szCs w:val="28"/>
        </w:rPr>
        <w:t xml:space="preserve"> pri dekletih in preko krvi nanje vplivajo tako, da začnejo proizvajati spolne hormone</w:t>
      </w:r>
      <w:r w:rsidR="00F94801" w:rsidRPr="00F94801">
        <w:rPr>
          <w:sz w:val="28"/>
          <w:szCs w:val="28"/>
        </w:rPr>
        <w:t xml:space="preserve">, ki povzročijo razvoj sekundarnih spolnih znakov. Tako </w:t>
      </w:r>
      <w:r w:rsidR="00F94801" w:rsidRPr="00F94801">
        <w:rPr>
          <w:color w:val="FF0000"/>
          <w:sz w:val="28"/>
          <w:szCs w:val="28"/>
        </w:rPr>
        <w:t>testosteron</w:t>
      </w:r>
      <w:r w:rsidR="00F94801" w:rsidRPr="00F94801">
        <w:rPr>
          <w:sz w:val="28"/>
          <w:szCs w:val="28"/>
        </w:rPr>
        <w:t xml:space="preserve"> povzroči </w:t>
      </w:r>
      <w:r w:rsidR="00F94801" w:rsidRPr="00F94801">
        <w:rPr>
          <w:b/>
          <w:color w:val="002060"/>
          <w:sz w:val="28"/>
          <w:szCs w:val="28"/>
        </w:rPr>
        <w:t>širjenje ramenskega obroča</w:t>
      </w:r>
      <w:r w:rsidR="00F94801" w:rsidRPr="00F94801">
        <w:rPr>
          <w:color w:val="002060"/>
          <w:sz w:val="28"/>
          <w:szCs w:val="28"/>
        </w:rPr>
        <w:t xml:space="preserve"> </w:t>
      </w:r>
      <w:r w:rsidR="00F94801" w:rsidRPr="00F94801">
        <w:rPr>
          <w:sz w:val="28"/>
          <w:szCs w:val="28"/>
        </w:rPr>
        <w:t xml:space="preserve">pri fantih, </w:t>
      </w:r>
      <w:r w:rsidR="00F94801" w:rsidRPr="00F94801">
        <w:rPr>
          <w:b/>
          <w:color w:val="002060"/>
          <w:sz w:val="28"/>
          <w:szCs w:val="28"/>
        </w:rPr>
        <w:t>večjo mišično moč</w:t>
      </w:r>
      <w:r w:rsidR="00F94801" w:rsidRPr="00F94801">
        <w:rPr>
          <w:sz w:val="28"/>
          <w:szCs w:val="28"/>
        </w:rPr>
        <w:t xml:space="preserve">, rast dlak…, </w:t>
      </w:r>
      <w:r w:rsidR="00F94801" w:rsidRPr="00F94801">
        <w:rPr>
          <w:color w:val="FF0000"/>
          <w:sz w:val="28"/>
          <w:szCs w:val="28"/>
        </w:rPr>
        <w:t xml:space="preserve">estrogen in progesteron </w:t>
      </w:r>
      <w:r w:rsidR="00F94801" w:rsidRPr="00F94801">
        <w:rPr>
          <w:sz w:val="28"/>
          <w:szCs w:val="28"/>
        </w:rPr>
        <w:t xml:space="preserve">pa pri dekletih povzročita, da pride do prve menstruacije in menstrualnega cikla, rast dojk, kjer gre predvsem za rast maščobnega tkiva, </w:t>
      </w:r>
      <w:r w:rsidR="00F94801" w:rsidRPr="00F94801">
        <w:rPr>
          <w:b/>
          <w:color w:val="002060"/>
          <w:sz w:val="28"/>
          <w:szCs w:val="28"/>
        </w:rPr>
        <w:t>širjenje medenice</w:t>
      </w:r>
      <w:r w:rsidR="00F94801" w:rsidRPr="00F94801">
        <w:rPr>
          <w:sz w:val="28"/>
          <w:szCs w:val="28"/>
        </w:rPr>
        <w:t xml:space="preserve"> in s tem bokov…</w:t>
      </w:r>
    </w:p>
    <w:sectPr w:rsidR="000077F3" w:rsidRPr="00F94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F3"/>
    <w:rsid w:val="000077F3"/>
    <w:rsid w:val="004324DE"/>
    <w:rsid w:val="00F9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6B53"/>
  <w15:chartTrackingRefBased/>
  <w15:docId w15:val="{062E9B7D-A10F-4C93-A606-BE321993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Slana</dc:creator>
  <cp:keywords/>
  <dc:description/>
  <cp:lastModifiedBy>Karmen Slana</cp:lastModifiedBy>
  <cp:revision>1</cp:revision>
  <dcterms:created xsi:type="dcterms:W3CDTF">2020-05-06T17:52:00Z</dcterms:created>
  <dcterms:modified xsi:type="dcterms:W3CDTF">2020-05-06T18:13:00Z</dcterms:modified>
</cp:coreProperties>
</file>