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7B9" w:rsidRPr="007137B9" w:rsidRDefault="007137B9" w:rsidP="007137B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7137B9">
        <w:rPr>
          <w:noProof/>
          <w:color w:val="E36C0A" w:themeColor="accent6" w:themeShade="BF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-295275</wp:posOffset>
            </wp:positionV>
            <wp:extent cx="2800350" cy="2800350"/>
            <wp:effectExtent l="0" t="0" r="0" b="0"/>
            <wp:wrapTight wrapText="bothSides">
              <wp:wrapPolygon edited="0">
                <wp:start x="12049" y="0"/>
                <wp:lineTo x="11314" y="147"/>
                <wp:lineTo x="9698" y="1763"/>
                <wp:lineTo x="9698" y="2351"/>
                <wp:lineTo x="6906" y="4702"/>
                <wp:lineTo x="6906" y="7053"/>
                <wp:lineTo x="7494" y="7053"/>
                <wp:lineTo x="6318" y="9404"/>
                <wp:lineTo x="3673" y="11755"/>
                <wp:lineTo x="3380" y="12931"/>
                <wp:lineTo x="3967" y="14106"/>
                <wp:lineTo x="2939" y="16457"/>
                <wp:lineTo x="2645" y="19249"/>
                <wp:lineTo x="7494" y="21159"/>
                <wp:lineTo x="8669" y="21306"/>
                <wp:lineTo x="9845" y="21306"/>
                <wp:lineTo x="12637" y="21306"/>
                <wp:lineTo x="14547" y="21306"/>
                <wp:lineTo x="14400" y="21159"/>
                <wp:lineTo x="15135" y="21159"/>
                <wp:lineTo x="16310" y="19690"/>
                <wp:lineTo x="16310" y="18808"/>
                <wp:lineTo x="16898" y="16898"/>
                <wp:lineTo x="16751" y="16457"/>
                <wp:lineTo x="17339" y="16310"/>
                <wp:lineTo x="17192" y="15282"/>
                <wp:lineTo x="16163" y="14106"/>
                <wp:lineTo x="16457" y="4702"/>
                <wp:lineTo x="16310" y="3673"/>
                <wp:lineTo x="15869" y="1616"/>
                <wp:lineTo x="14547" y="294"/>
                <wp:lineTo x="13518" y="0"/>
                <wp:lineTo x="12049" y="0"/>
              </wp:wrapPolygon>
            </wp:wrapTight>
            <wp:docPr id="1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7B9" w:rsidRPr="007137B9" w:rsidRDefault="007137B9" w:rsidP="007137B9">
      <w:pPr>
        <w:rPr>
          <w:rFonts w:ascii="Arial" w:hAnsi="Arial" w:cs="Arial"/>
          <w:b/>
          <w:color w:val="E36C0A" w:themeColor="accent6" w:themeShade="BF"/>
          <w:sz w:val="24"/>
          <w:szCs w:val="24"/>
        </w:rPr>
      </w:pPr>
      <w:r w:rsidRPr="007137B9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</w:t>
      </w:r>
      <w:r w:rsidR="00DD5286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         </w:t>
      </w:r>
      <w:r w:rsidRPr="007137B9">
        <w:rPr>
          <w:rFonts w:ascii="Arial" w:hAnsi="Arial" w:cs="Arial"/>
          <w:b/>
          <w:color w:val="E36C0A" w:themeColor="accent6" w:themeShade="BF"/>
          <w:sz w:val="24"/>
          <w:szCs w:val="24"/>
        </w:rPr>
        <w:t xml:space="preserve">   Dragi učenci, drage učenke!</w:t>
      </w:r>
    </w:p>
    <w:p w:rsidR="007137B9" w:rsidRPr="007137B9" w:rsidRDefault="007137B9" w:rsidP="007137B9">
      <w:pPr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 </w:t>
      </w:r>
      <w:r w:rsidR="00DD5286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         </w:t>
      </w: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 Že smo na sredini meseca maja. Ali se tudi vam zdi, da dnevi neverjetno hitro minevajo. Vstopamo že v deveti teden učenja na daljavo. Zopet vas moram pohvaliti za prizadevno delo, ki ga izkazujete s svojimi skrbno opravljenimi nalogami.</w:t>
      </w:r>
    </w:p>
    <w:p w:rsidR="007137B9" w:rsidRPr="007137B9" w:rsidRDefault="007137B9" w:rsidP="007137B9">
      <w:pPr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Vzdržimo še malo, saj bodo že čez dober mesec zaslužene počitnice, kajne?</w:t>
      </w:r>
    </w:p>
    <w:p w:rsidR="007137B9" w:rsidRPr="007137B9" w:rsidRDefault="007137B9" w:rsidP="007137B9">
      <w:pPr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Želim, da ste še naprej tako marljivi in vestni pri opravljanju in pošiljanju nalog.</w:t>
      </w:r>
    </w:p>
    <w:p w:rsidR="007137B9" w:rsidRPr="007137B9" w:rsidRDefault="007137B9" w:rsidP="007137B9">
      <w:pPr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Prepričana sem, da vam bo s takšnim načinom dela, ki ga izkazujete sedaj, uspelo čim bolje zaključiti šolsko leto. </w:t>
      </w:r>
      <w:r w:rsidR="002F52F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Danes se dobimo na </w:t>
      </w:r>
      <w:proofErr w:type="spellStart"/>
      <w:r w:rsidR="002F52F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ZOOMu</w:t>
      </w:r>
      <w:proofErr w:type="spellEnd"/>
      <w:r w:rsidR="002F52F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, kjer vam bom razložila MATEMATIKO.</w:t>
      </w:r>
    </w:p>
    <w:p w:rsidR="007137B9" w:rsidRPr="007137B9" w:rsidRDefault="007137B9" w:rsidP="00DD5286">
      <w:pPr>
        <w:ind w:left="142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 xml:space="preserve"> Pazite nase.</w:t>
      </w:r>
    </w:p>
    <w:p w:rsidR="00952DEF" w:rsidRPr="007137B9" w:rsidRDefault="007137B9" w:rsidP="00DD5286">
      <w:pPr>
        <w:ind w:left="2124" w:hanging="2266"/>
        <w:jc w:val="center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Lepo vas pozdravljam,</w:t>
      </w:r>
    </w:p>
    <w:p w:rsidR="007137B9" w:rsidRDefault="007137B9" w:rsidP="00DD5286">
      <w:pPr>
        <w:ind w:left="2124" w:hanging="2266"/>
        <w:jc w:val="center"/>
        <w:rPr>
          <w:rFonts w:asciiTheme="minorHAnsi" w:hAnsiTheme="minorHAnsi" w:cstheme="minorHAnsi"/>
          <w:color w:val="E36C0A" w:themeColor="accent6" w:themeShade="BF"/>
          <w:sz w:val="28"/>
          <w:szCs w:val="28"/>
        </w:rPr>
      </w:pPr>
      <w:r w:rsidRPr="007137B9">
        <w:rPr>
          <w:rFonts w:asciiTheme="minorHAnsi" w:hAnsiTheme="minorHAnsi" w:cstheme="minorHAnsi"/>
          <w:color w:val="E36C0A" w:themeColor="accent6" w:themeShade="BF"/>
          <w:sz w:val="28"/>
          <w:szCs w:val="28"/>
        </w:rPr>
        <w:t>učiteljica Mateja</w:t>
      </w:r>
    </w:p>
    <w:p w:rsidR="007137B9" w:rsidRDefault="007137B9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TOREK, 19. 5. 2020</w:t>
      </w:r>
    </w:p>
    <w:p w:rsidR="007137B9" w:rsidRDefault="007137B9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7137B9" w:rsidRPr="00DD5286" w:rsidRDefault="007137B9" w:rsidP="00DD5286">
      <w:pPr>
        <w:shd w:val="clear" w:color="auto" w:fill="FFC000"/>
        <w:ind w:left="142" w:hanging="142"/>
        <w:rPr>
          <w:rFonts w:ascii="Arial" w:hAnsi="Arial" w:cs="Arial"/>
          <w:b/>
          <w:color w:val="000000" w:themeColor="text1"/>
          <w:sz w:val="28"/>
          <w:szCs w:val="28"/>
        </w:rPr>
      </w:pPr>
      <w:r w:rsidRPr="00DD5286">
        <w:rPr>
          <w:rFonts w:ascii="Arial" w:hAnsi="Arial" w:cs="Arial"/>
          <w:b/>
          <w:color w:val="000000" w:themeColor="text1"/>
          <w:sz w:val="28"/>
          <w:szCs w:val="28"/>
        </w:rPr>
        <w:t xml:space="preserve">SLJ: </w:t>
      </w:r>
      <w:r w:rsidR="00DD5286" w:rsidRPr="00DD5286">
        <w:rPr>
          <w:rFonts w:ascii="Arial" w:hAnsi="Arial" w:cs="Arial"/>
          <w:b/>
          <w:color w:val="000000" w:themeColor="text1"/>
          <w:sz w:val="28"/>
          <w:szCs w:val="28"/>
        </w:rPr>
        <w:t>MNOŽINSKI IN EDNINSKI SAMOSTALNIKI</w:t>
      </w:r>
    </w:p>
    <w:p w:rsidR="00DD5286" w:rsidRPr="00DD5286" w:rsidRDefault="00DD5286" w:rsidP="00DD5286">
      <w:pPr>
        <w:spacing w:line="254" w:lineRule="auto"/>
        <w:rPr>
          <w:b/>
          <w:sz w:val="28"/>
          <w:szCs w:val="28"/>
          <w:u w:val="single"/>
        </w:rPr>
      </w:pPr>
      <w:r w:rsidRPr="00DD5286">
        <w:rPr>
          <w:b/>
          <w:sz w:val="28"/>
          <w:szCs w:val="28"/>
          <w:u w:val="single"/>
        </w:rPr>
        <w:t xml:space="preserve">Rešitev naloge prejšnje ure. </w:t>
      </w:r>
    </w:p>
    <w:p w:rsidR="00DD5286" w:rsidRPr="00AC3D6B" w:rsidRDefault="00DD5286" w:rsidP="00DD528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AC3D6B">
        <w:rPr>
          <w:sz w:val="28"/>
          <w:szCs w:val="28"/>
        </w:rPr>
        <w:t xml:space="preserve">V skupini besed </w:t>
      </w:r>
      <w:r w:rsidRPr="009E04F5">
        <w:rPr>
          <w:b/>
          <w:bCs/>
          <w:sz w:val="28"/>
          <w:szCs w:val="28"/>
        </w:rPr>
        <w:t>poišči</w:t>
      </w:r>
      <w:r w:rsidRPr="00AC3D6B">
        <w:rPr>
          <w:sz w:val="28"/>
          <w:szCs w:val="28"/>
        </w:rPr>
        <w:t xml:space="preserve"> edninske in množinske samostalnike ter jih </w:t>
      </w:r>
      <w:r w:rsidRPr="009E04F5">
        <w:rPr>
          <w:b/>
          <w:bCs/>
          <w:sz w:val="28"/>
          <w:szCs w:val="28"/>
        </w:rPr>
        <w:t>prepiši</w:t>
      </w:r>
      <w:r w:rsidRPr="00AC3D6B">
        <w:rPr>
          <w:sz w:val="28"/>
          <w:szCs w:val="28"/>
        </w:rPr>
        <w:t xml:space="preserve"> v ustrezno skupino. Piši v zvezek. </w:t>
      </w:r>
    </w:p>
    <w:p w:rsidR="00DD5286" w:rsidRDefault="00DD5286" w:rsidP="00DD5286">
      <w:pPr>
        <w:pStyle w:val="Brezrazmikov"/>
      </w:pPr>
    </w:p>
    <w:tbl>
      <w:tblPr>
        <w:tblStyle w:val="Tabela-mrea"/>
        <w:tblW w:w="0" w:type="auto"/>
        <w:tblLook w:val="04A0"/>
      </w:tblPr>
      <w:tblGrid>
        <w:gridCol w:w="5138"/>
        <w:gridCol w:w="5138"/>
      </w:tblGrid>
      <w:tr w:rsidR="00DD5286" w:rsidTr="005F06CC">
        <w:trPr>
          <w:trHeight w:val="388"/>
        </w:trPr>
        <w:tc>
          <w:tcPr>
            <w:tcW w:w="5138" w:type="dxa"/>
          </w:tcPr>
          <w:p w:rsidR="00DD5286" w:rsidRDefault="00DD5286" w:rsidP="005F0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EDNINSKI SAMOSTALNIKI</w:t>
            </w:r>
          </w:p>
        </w:tc>
        <w:tc>
          <w:tcPr>
            <w:tcW w:w="5138" w:type="dxa"/>
          </w:tcPr>
          <w:p w:rsidR="00DD5286" w:rsidRDefault="00DD5286" w:rsidP="005F06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MNOŽINSKI SAMOSTALNIKI</w:t>
            </w:r>
          </w:p>
        </w:tc>
      </w:tr>
      <w:tr w:rsidR="00DD5286" w:rsidRPr="004D3BFA" w:rsidTr="005F06CC">
        <w:trPr>
          <w:trHeight w:val="388"/>
        </w:trPr>
        <w:tc>
          <w:tcPr>
            <w:tcW w:w="5138" w:type="dxa"/>
          </w:tcPr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 xml:space="preserve">gorovje 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 xml:space="preserve">poper 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>voda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38" w:type="dxa"/>
          </w:tcPr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 xml:space="preserve">tla 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 xml:space="preserve">možgani 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 xml:space="preserve">listje </w:t>
            </w:r>
          </w:p>
          <w:p w:rsidR="00DD5286" w:rsidRPr="004D3BFA" w:rsidRDefault="00DD5286" w:rsidP="005F06CC">
            <w:pPr>
              <w:jc w:val="center"/>
              <w:rPr>
                <w:sz w:val="24"/>
                <w:szCs w:val="24"/>
              </w:rPr>
            </w:pPr>
            <w:r w:rsidRPr="004D3BFA">
              <w:rPr>
                <w:sz w:val="24"/>
                <w:szCs w:val="24"/>
              </w:rPr>
              <w:t>zobje</w:t>
            </w:r>
          </w:p>
        </w:tc>
      </w:tr>
    </w:tbl>
    <w:p w:rsidR="00DD5286" w:rsidRDefault="00DD5286" w:rsidP="00DD5286">
      <w:pPr>
        <w:rPr>
          <w:sz w:val="28"/>
          <w:szCs w:val="28"/>
        </w:rPr>
      </w:pPr>
    </w:p>
    <w:p w:rsidR="00DD5286" w:rsidRPr="009F3880" w:rsidRDefault="00DD5286" w:rsidP="00DD5286">
      <w:pPr>
        <w:pStyle w:val="Odstavekseznama"/>
        <w:numPr>
          <w:ilvl w:val="0"/>
          <w:numId w:val="1"/>
        </w:numPr>
        <w:rPr>
          <w:sz w:val="28"/>
          <w:szCs w:val="28"/>
        </w:rPr>
      </w:pPr>
      <w:r w:rsidRPr="009F3880">
        <w:rPr>
          <w:sz w:val="28"/>
          <w:szCs w:val="28"/>
        </w:rPr>
        <w:t>Preberi samostalnike.</w:t>
      </w:r>
    </w:p>
    <w:p w:rsidR="00DD5286" w:rsidRPr="009F3880" w:rsidRDefault="00DD5286" w:rsidP="00DD5286">
      <w:pPr>
        <w:jc w:val="center"/>
        <w:rPr>
          <w:i/>
          <w:iCs/>
          <w:sz w:val="32"/>
          <w:szCs w:val="32"/>
        </w:rPr>
      </w:pPr>
      <w:r w:rsidRPr="009F3880">
        <w:rPr>
          <w:i/>
          <w:iCs/>
          <w:sz w:val="32"/>
          <w:szCs w:val="32"/>
        </w:rPr>
        <w:t>hiše, počitnice, luči, pisma, tla, jetra, stoli, možgani</w:t>
      </w:r>
    </w:p>
    <w:p w:rsidR="00DD5286" w:rsidRDefault="00DD5286" w:rsidP="00DD5286">
      <w:pPr>
        <w:rPr>
          <w:sz w:val="28"/>
          <w:szCs w:val="28"/>
        </w:rPr>
      </w:pPr>
      <w:r w:rsidRPr="009F3880">
        <w:rPr>
          <w:b/>
          <w:bCs/>
          <w:sz w:val="28"/>
          <w:szCs w:val="28"/>
        </w:rPr>
        <w:t>V katerem številu so?</w:t>
      </w:r>
      <w:r>
        <w:rPr>
          <w:sz w:val="28"/>
          <w:szCs w:val="28"/>
        </w:rPr>
        <w:t xml:space="preserve"> V ednini./v dvojini./V množini. </w:t>
      </w:r>
    </w:p>
    <w:p w:rsidR="00DD5286" w:rsidRDefault="00DD5286" w:rsidP="00DD5286">
      <w:pPr>
        <w:rPr>
          <w:sz w:val="28"/>
          <w:szCs w:val="28"/>
        </w:rPr>
      </w:pPr>
      <w:r w:rsidRPr="009F3880">
        <w:rPr>
          <w:b/>
          <w:bCs/>
          <w:sz w:val="28"/>
          <w:szCs w:val="28"/>
        </w:rPr>
        <w:t>Kateri od njih imajo lahko tudi ednino in dvojino?</w:t>
      </w:r>
      <w:r>
        <w:rPr>
          <w:sz w:val="28"/>
          <w:szCs w:val="28"/>
        </w:rPr>
        <w:t xml:space="preserve"> __________________________ </w:t>
      </w:r>
    </w:p>
    <w:p w:rsidR="00DD5286" w:rsidRDefault="00DD5286" w:rsidP="00DD5286">
      <w:pPr>
        <w:rPr>
          <w:sz w:val="28"/>
          <w:szCs w:val="28"/>
        </w:rPr>
      </w:pPr>
      <w:r w:rsidRPr="009F3880">
        <w:rPr>
          <w:b/>
          <w:bCs/>
          <w:sz w:val="28"/>
          <w:szCs w:val="28"/>
        </w:rPr>
        <w:t>Prepiši množinske samostalnike.</w:t>
      </w:r>
      <w:r>
        <w:rPr>
          <w:sz w:val="28"/>
          <w:szCs w:val="28"/>
        </w:rPr>
        <w:t xml:space="preserve"> ___________________________________</w:t>
      </w:r>
    </w:p>
    <w:p w:rsidR="00DD5286" w:rsidRPr="00264633" w:rsidRDefault="00DD5286" w:rsidP="00DD5286">
      <w:pPr>
        <w:rPr>
          <w:sz w:val="28"/>
          <w:szCs w:val="28"/>
        </w:rPr>
      </w:pPr>
    </w:p>
    <w:p w:rsidR="00DD5286" w:rsidRDefault="00DD5286" w:rsidP="00DD528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V dvojici povedi poišči </w:t>
      </w:r>
      <w:r w:rsidRPr="00DD5286">
        <w:rPr>
          <w:sz w:val="28"/>
          <w:szCs w:val="28"/>
          <w:u w:val="single"/>
        </w:rPr>
        <w:t>pravilno</w:t>
      </w:r>
      <w:r>
        <w:rPr>
          <w:sz w:val="28"/>
          <w:szCs w:val="28"/>
        </w:rPr>
        <w:t xml:space="preserve"> poved in jo </w:t>
      </w:r>
      <w:r w:rsidRPr="00DD5286">
        <w:rPr>
          <w:sz w:val="28"/>
          <w:szCs w:val="28"/>
          <w:u w:val="single"/>
        </w:rPr>
        <w:t>prepiši</w:t>
      </w:r>
      <w:r>
        <w:rPr>
          <w:sz w:val="28"/>
          <w:szCs w:val="28"/>
        </w:rPr>
        <w:t xml:space="preserve"> v zvezek. </w:t>
      </w:r>
    </w:p>
    <w:p w:rsidR="00DD5286" w:rsidRDefault="00DD5286" w:rsidP="00DD5286">
      <w:pPr>
        <w:rPr>
          <w:sz w:val="28"/>
          <w:szCs w:val="28"/>
        </w:rPr>
      </w:pPr>
      <w:r>
        <w:rPr>
          <w:sz w:val="28"/>
          <w:szCs w:val="28"/>
        </w:rPr>
        <w:t xml:space="preserve">Babica je popila tri </w:t>
      </w:r>
      <w:proofErr w:type="spellStart"/>
      <w:r>
        <w:rPr>
          <w:sz w:val="28"/>
          <w:szCs w:val="28"/>
        </w:rPr>
        <w:t>mleke</w:t>
      </w:r>
      <w:proofErr w:type="spellEnd"/>
      <w:r>
        <w:rPr>
          <w:sz w:val="28"/>
          <w:szCs w:val="28"/>
        </w:rPr>
        <w:t xml:space="preserve">.   -  Babica je popila tri skodelice mleka. </w:t>
      </w:r>
    </w:p>
    <w:p w:rsidR="00DD5286" w:rsidRDefault="00DD5286" w:rsidP="00DD5286">
      <w:pPr>
        <w:rPr>
          <w:sz w:val="28"/>
          <w:szCs w:val="28"/>
        </w:rPr>
      </w:pPr>
      <w:r>
        <w:rPr>
          <w:sz w:val="28"/>
          <w:szCs w:val="28"/>
        </w:rPr>
        <w:t xml:space="preserve">Peter je pojedel dve juhi.   -   Peter je pojedel dva krožnika juhe. </w:t>
      </w:r>
    </w:p>
    <w:p w:rsidR="00DD5286" w:rsidRDefault="00DD5286" w:rsidP="00DD5286">
      <w:pPr>
        <w:rPr>
          <w:sz w:val="28"/>
          <w:szCs w:val="28"/>
        </w:rPr>
      </w:pPr>
    </w:p>
    <w:p w:rsidR="00DD5286" w:rsidRDefault="00DD5286" w:rsidP="00DD5286">
      <w:pPr>
        <w:rPr>
          <w:sz w:val="28"/>
          <w:szCs w:val="28"/>
        </w:rPr>
      </w:pPr>
      <w:r>
        <w:rPr>
          <w:sz w:val="28"/>
          <w:szCs w:val="28"/>
        </w:rPr>
        <w:t xml:space="preserve">V skupini samostalnikov podčrtaj tiste, ki jih ne moremo šteti. </w:t>
      </w:r>
    </w:p>
    <w:p w:rsidR="00DD5286" w:rsidRDefault="00DD5286" w:rsidP="00DD5286">
      <w:pPr>
        <w:rPr>
          <w:i/>
          <w:iCs/>
          <w:sz w:val="32"/>
          <w:szCs w:val="32"/>
        </w:rPr>
      </w:pPr>
      <w:r w:rsidRPr="009F3880">
        <w:rPr>
          <w:i/>
          <w:iCs/>
          <w:sz w:val="32"/>
          <w:szCs w:val="32"/>
        </w:rPr>
        <w:t>zdravnik, zdravje, drevo, drevje, olje, steklenica, sol, žlica, veseljak, veselje</w:t>
      </w:r>
    </w:p>
    <w:p w:rsidR="00DD5286" w:rsidRPr="0059695C" w:rsidRDefault="00DD5286" w:rsidP="00DD5286">
      <w:pPr>
        <w:rPr>
          <w:sz w:val="32"/>
          <w:szCs w:val="32"/>
        </w:rPr>
      </w:pPr>
    </w:p>
    <w:tbl>
      <w:tblPr>
        <w:tblStyle w:val="Tabela-mrea"/>
        <w:tblW w:w="0" w:type="auto"/>
        <w:tblLook w:val="04A0"/>
      </w:tblPr>
      <w:tblGrid>
        <w:gridCol w:w="1127"/>
        <w:gridCol w:w="9316"/>
      </w:tblGrid>
      <w:tr w:rsidR="00DD5286" w:rsidTr="005F06CC">
        <w:trPr>
          <w:trHeight w:val="1926"/>
        </w:trPr>
        <w:tc>
          <w:tcPr>
            <w:tcW w:w="1127" w:type="dxa"/>
            <w:vAlign w:val="center"/>
          </w:tcPr>
          <w:p w:rsidR="00DD5286" w:rsidRDefault="00DD5286" w:rsidP="005F06CC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color w:val="FF0000"/>
                <w:sz w:val="96"/>
                <w:szCs w:val="96"/>
              </w:rPr>
              <w:t>!</w:t>
            </w:r>
          </w:p>
        </w:tc>
        <w:tc>
          <w:tcPr>
            <w:tcW w:w="9316" w:type="dxa"/>
            <w:vAlign w:val="center"/>
          </w:tcPr>
          <w:p w:rsidR="00DD5286" w:rsidRPr="0059695C" w:rsidRDefault="00DD5286" w:rsidP="005F06CC">
            <w:pPr>
              <w:spacing w:line="276" w:lineRule="auto"/>
              <w:rPr>
                <w:sz w:val="28"/>
                <w:szCs w:val="28"/>
              </w:rPr>
            </w:pPr>
            <w:r>
              <w:t xml:space="preserve">      </w:t>
            </w:r>
            <w:r w:rsidRPr="0059695C">
              <w:rPr>
                <w:sz w:val="28"/>
                <w:szCs w:val="28"/>
              </w:rPr>
              <w:t xml:space="preserve">Edninske/neštevne samostalnike (npr. </w:t>
            </w:r>
            <w:r w:rsidRPr="0059695C">
              <w:rPr>
                <w:i/>
                <w:sz w:val="28"/>
                <w:szCs w:val="28"/>
              </w:rPr>
              <w:t>voda</w:t>
            </w:r>
            <w:r w:rsidRPr="0059695C">
              <w:rPr>
                <w:sz w:val="28"/>
                <w:szCs w:val="28"/>
              </w:rPr>
              <w:t>,</w:t>
            </w:r>
            <w:r w:rsidRPr="0059695C">
              <w:rPr>
                <w:i/>
                <w:sz w:val="28"/>
                <w:szCs w:val="28"/>
              </w:rPr>
              <w:t xml:space="preserve"> mleko</w:t>
            </w:r>
            <w:r w:rsidRPr="0059695C">
              <w:rPr>
                <w:sz w:val="28"/>
                <w:szCs w:val="28"/>
              </w:rPr>
              <w:t xml:space="preserve">) v neknjižni slovenščini pogosto postavljamo v množino (npr. </w:t>
            </w:r>
            <w:r w:rsidRPr="0059695C">
              <w:rPr>
                <w:i/>
                <w:sz w:val="28"/>
                <w:szCs w:val="28"/>
              </w:rPr>
              <w:t>Popila sem dve vodi</w:t>
            </w:r>
            <w:r w:rsidRPr="0059695C">
              <w:rPr>
                <w:sz w:val="28"/>
                <w:szCs w:val="28"/>
              </w:rPr>
              <w:t xml:space="preserve">.), vendar to v knjižnem jeziku </w:t>
            </w:r>
            <w:r w:rsidRPr="0059695C">
              <w:rPr>
                <w:b/>
                <w:bCs/>
                <w:sz w:val="28"/>
                <w:szCs w:val="28"/>
                <w:u w:val="single"/>
              </w:rPr>
              <w:t>ni dovoljeno</w:t>
            </w:r>
            <w:r w:rsidRPr="0059695C">
              <w:rPr>
                <w:sz w:val="28"/>
                <w:szCs w:val="28"/>
              </w:rPr>
              <w:t xml:space="preserve"> – edninski samostalniki morajo biti v ednini, pred njimi pa je treba navesti količinski izraz (npr. </w:t>
            </w:r>
            <w:r w:rsidRPr="0059695C">
              <w:rPr>
                <w:i/>
                <w:sz w:val="28"/>
                <w:szCs w:val="28"/>
              </w:rPr>
              <w:t xml:space="preserve">Popila sem dva </w:t>
            </w:r>
            <w:r w:rsidRPr="0059695C">
              <w:rPr>
                <w:i/>
                <w:sz w:val="28"/>
                <w:szCs w:val="28"/>
                <w:u w:val="single"/>
              </w:rPr>
              <w:t>kozarca</w:t>
            </w:r>
            <w:r w:rsidRPr="0059695C">
              <w:rPr>
                <w:i/>
                <w:sz w:val="28"/>
                <w:szCs w:val="28"/>
              </w:rPr>
              <w:t xml:space="preserve"> vode</w:t>
            </w:r>
            <w:r w:rsidRPr="0059695C">
              <w:rPr>
                <w:sz w:val="28"/>
                <w:szCs w:val="28"/>
              </w:rPr>
              <w:t xml:space="preserve">.). </w:t>
            </w:r>
          </w:p>
        </w:tc>
      </w:tr>
    </w:tbl>
    <w:p w:rsidR="00DD5286" w:rsidRDefault="00DD5286" w:rsidP="00DD5286">
      <w:pPr>
        <w:rPr>
          <w:sz w:val="32"/>
          <w:szCs w:val="32"/>
        </w:rPr>
      </w:pPr>
    </w:p>
    <w:p w:rsidR="00DD5286" w:rsidRPr="00C37641" w:rsidRDefault="00DD5286" w:rsidP="00DD5286">
      <w:pPr>
        <w:rPr>
          <w:sz w:val="28"/>
          <w:szCs w:val="28"/>
        </w:rPr>
      </w:pPr>
      <w:r w:rsidRPr="00C37641">
        <w:rPr>
          <w:sz w:val="28"/>
          <w:szCs w:val="28"/>
        </w:rPr>
        <w:t xml:space="preserve">Eva je naročila prodajalcu na tržnici tri solate. </w:t>
      </w:r>
    </w:p>
    <w:p w:rsidR="00DD5286" w:rsidRPr="00C37641" w:rsidRDefault="00DD5286" w:rsidP="00DD5286">
      <w:pPr>
        <w:rPr>
          <w:sz w:val="28"/>
          <w:szCs w:val="28"/>
        </w:rPr>
      </w:pPr>
      <w:r w:rsidRPr="00C37641">
        <w:rPr>
          <w:sz w:val="28"/>
          <w:szCs w:val="28"/>
        </w:rPr>
        <w:t>Kateri prodajalec, ravna prav? Tisti, ki da tri liste solate? Tisti, ki da tri zaboje solate? Tisti, ki da tri krožnike solate?</w:t>
      </w:r>
    </w:p>
    <w:p w:rsidR="00DD5286" w:rsidRPr="00C37641" w:rsidRDefault="00DD5286" w:rsidP="00DD5286">
      <w:pPr>
        <w:rPr>
          <w:sz w:val="28"/>
          <w:szCs w:val="28"/>
        </w:rPr>
      </w:pPr>
      <w:r w:rsidRPr="00C37641">
        <w:rPr>
          <w:sz w:val="28"/>
          <w:szCs w:val="28"/>
        </w:rPr>
        <w:t xml:space="preserve">V knjižni slovenščini rečemo </w:t>
      </w:r>
      <w:r w:rsidRPr="00C37641">
        <w:rPr>
          <w:i/>
          <w:sz w:val="28"/>
          <w:szCs w:val="28"/>
        </w:rPr>
        <w:t xml:space="preserve">Tri glave/kilograme solate … </w:t>
      </w:r>
      <w:r w:rsidRPr="00C37641">
        <w:rPr>
          <w:sz w:val="28"/>
          <w:szCs w:val="28"/>
        </w:rPr>
        <w:t xml:space="preserve">Samostalnik </w:t>
      </w:r>
      <w:r w:rsidRPr="00C37641">
        <w:rPr>
          <w:i/>
          <w:sz w:val="28"/>
          <w:szCs w:val="28"/>
        </w:rPr>
        <w:t xml:space="preserve">solata </w:t>
      </w:r>
      <w:r w:rsidRPr="00C37641">
        <w:rPr>
          <w:sz w:val="28"/>
          <w:szCs w:val="28"/>
        </w:rPr>
        <w:t xml:space="preserve">je edninski – torej je raba množine neustrezna.  </w:t>
      </w:r>
    </w:p>
    <w:p w:rsidR="00DD5286" w:rsidRDefault="00DD5286" w:rsidP="00DD5286">
      <w:pPr>
        <w:pStyle w:val="Brezrazmikov"/>
      </w:pPr>
    </w:p>
    <w:p w:rsidR="00DD5286" w:rsidRPr="005A11C1" w:rsidRDefault="00DD5286" w:rsidP="00DD5286">
      <w:pPr>
        <w:pStyle w:val="Odstavekseznama"/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Reši naloge v delovnem zvezku na straneh 64 in 65. </w:t>
      </w:r>
      <w:r>
        <w:rPr>
          <w:rFonts w:cstheme="minorHAnsi"/>
          <w:b/>
          <w:bCs/>
          <w:color w:val="FF0000"/>
          <w:sz w:val="28"/>
          <w:szCs w:val="28"/>
        </w:rPr>
        <w:t xml:space="preserve">Preveri </w:t>
      </w:r>
      <w:r>
        <w:rPr>
          <w:rFonts w:cstheme="minorHAnsi"/>
          <w:sz w:val="28"/>
          <w:szCs w:val="28"/>
        </w:rPr>
        <w:t xml:space="preserve">z rešitvami na spletni strani Radovednih pet. </w:t>
      </w:r>
    </w:p>
    <w:p w:rsidR="00DD5286" w:rsidRPr="005A11C1" w:rsidRDefault="00DD5286" w:rsidP="00DD5286">
      <w:pPr>
        <w:pStyle w:val="Brezrazmikov"/>
      </w:pPr>
    </w:p>
    <w:p w:rsidR="00DD5286" w:rsidRPr="005A11C1" w:rsidRDefault="00DD5286" w:rsidP="00DD5286">
      <w:pPr>
        <w:pStyle w:val="Odstavekseznama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DD5286">
        <w:rPr>
          <w:color w:val="FF0000"/>
          <w:sz w:val="28"/>
          <w:szCs w:val="28"/>
        </w:rPr>
        <w:t>V zvezek prepiši spodnji miselni vzorec</w:t>
      </w:r>
      <w:r w:rsidRPr="005A11C1">
        <w:rPr>
          <w:sz w:val="28"/>
          <w:szCs w:val="28"/>
        </w:rPr>
        <w:t xml:space="preserve">. </w:t>
      </w:r>
    </w:p>
    <w:p w:rsidR="00DD5286" w:rsidRDefault="00DD5286" w:rsidP="00DD5286">
      <w:pPr>
        <w:pStyle w:val="Brezrazmikov"/>
      </w:pPr>
    </w:p>
    <w:p w:rsidR="00DD5286" w:rsidRDefault="00DD5286" w:rsidP="00DD5286">
      <w:pPr>
        <w:rPr>
          <w:sz w:val="28"/>
          <w:szCs w:val="28"/>
        </w:rPr>
      </w:pPr>
      <w:r>
        <w:rPr>
          <w:sz w:val="28"/>
          <w:szCs w:val="28"/>
        </w:rPr>
        <w:t xml:space="preserve">Število samostalnika lahko vadiš, če klikneš na spodnjo povezavo (naloge so na desni strani): </w:t>
      </w:r>
    </w:p>
    <w:p w:rsidR="00DD5286" w:rsidRDefault="00000A88" w:rsidP="00DD5286">
      <w:pPr>
        <w:rPr>
          <w:sz w:val="28"/>
          <w:szCs w:val="28"/>
        </w:rPr>
      </w:pPr>
      <w:hyperlink r:id="rId6" w:history="1">
        <w:r w:rsidR="00DD5286" w:rsidRPr="00E4738E">
          <w:rPr>
            <w:rStyle w:val="Hiperpovezava"/>
            <w:sz w:val="28"/>
            <w:szCs w:val="28"/>
          </w:rPr>
          <w:t>https://uciteljska.net/Projekti/SteviloSamostalnika/SamoSteviloWeb/</w:t>
        </w:r>
      </w:hyperlink>
      <w:r w:rsidR="00DD5286">
        <w:rPr>
          <w:sz w:val="28"/>
          <w:szCs w:val="28"/>
        </w:rPr>
        <w:t xml:space="preserve"> </w:t>
      </w:r>
    </w:p>
    <w:p w:rsidR="00DD5286" w:rsidRDefault="00DD5286" w:rsidP="00DD5286">
      <w:pPr>
        <w:rPr>
          <w:sz w:val="28"/>
          <w:szCs w:val="28"/>
        </w:rPr>
      </w:pPr>
    </w:p>
    <w:p w:rsidR="00DD5286" w:rsidRDefault="00DD5286" w:rsidP="00DD5286">
      <w:pPr>
        <w:rPr>
          <w:sz w:val="28"/>
          <w:szCs w:val="28"/>
        </w:rPr>
        <w:sectPr w:rsidR="00DD5286" w:rsidSect="00924F79">
          <w:pgSz w:w="11906" w:h="16838"/>
          <w:pgMar w:top="720" w:right="720" w:bottom="426" w:left="720" w:header="708" w:footer="708" w:gutter="0"/>
          <w:cols w:space="708"/>
          <w:docGrid w:linePitch="360"/>
        </w:sectPr>
      </w:pPr>
    </w:p>
    <w:p w:rsidR="00DD5286" w:rsidRDefault="00DD5286" w:rsidP="00DD5286">
      <w:pPr>
        <w:rPr>
          <w:sz w:val="28"/>
          <w:szCs w:val="28"/>
        </w:rPr>
        <w:sectPr w:rsidR="00DD5286" w:rsidSect="005A11C1">
          <w:pgSz w:w="16838" w:h="11906" w:orient="landscape"/>
          <w:pgMar w:top="720" w:right="720" w:bottom="720" w:left="425" w:header="709" w:footer="709" w:gutter="0"/>
          <w:cols w:space="708"/>
          <w:docGrid w:linePitch="360"/>
        </w:sectPr>
      </w:pPr>
      <w:r w:rsidRPr="005A11C1"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9453651" cy="6705600"/>
            <wp:effectExtent l="0" t="0" r="0" b="0"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3815" cy="671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85" w:rsidRPr="00625885" w:rsidRDefault="00625885" w:rsidP="00625885">
      <w:pPr>
        <w:shd w:val="clear" w:color="auto" w:fill="FFC000"/>
        <w:spacing w:after="0"/>
        <w:rPr>
          <w:b/>
          <w:caps/>
          <w:color w:val="00B0F0"/>
          <w:sz w:val="28"/>
          <w:szCs w:val="28"/>
        </w:rPr>
      </w:pPr>
      <w:r w:rsidRPr="00625885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 xml:space="preserve">MAT: </w:t>
      </w:r>
      <w:r w:rsidRPr="00625885"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-4445</wp:posOffset>
            </wp:positionV>
            <wp:extent cx="1516380" cy="2105025"/>
            <wp:effectExtent l="0" t="0" r="7620" b="9525"/>
            <wp:wrapNone/>
            <wp:docPr id="5" name="Picture 5" descr="Compass - Phillip Martin Clipart Math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ass - Phillip Martin Clipart Math, HD Png Download - kind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96" t="3817" r="21454"/>
                    <a:stretch/>
                  </pic:blipFill>
                  <pic:spPr bwMode="auto">
                    <a:xfrm>
                      <a:off x="0" y="0"/>
                      <a:ext cx="15163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25885"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  <w:t>POLMER, PREMER IN TETIVA</w:t>
      </w:r>
      <w:r w:rsidRPr="00625885">
        <w:rPr>
          <w:b/>
          <w:caps/>
          <w:color w:val="00B0F0"/>
          <w:sz w:val="28"/>
          <w:szCs w:val="28"/>
        </w:rPr>
        <w:t xml:space="preserve">        </w:t>
      </w:r>
    </w:p>
    <w:p w:rsidR="00625885" w:rsidRPr="00253975" w:rsidRDefault="00625885" w:rsidP="00625885">
      <w:pPr>
        <w:spacing w:after="0"/>
        <w:rPr>
          <w:caps/>
          <w:color w:val="1F497D"/>
          <w:sz w:val="24"/>
          <w:szCs w:val="24"/>
        </w:rPr>
      </w:pPr>
    </w:p>
    <w:p w:rsidR="00625885" w:rsidRPr="00625885" w:rsidRDefault="00625885" w:rsidP="0062588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caps/>
          <w:color w:val="00B0F0"/>
          <w:sz w:val="24"/>
          <w:szCs w:val="24"/>
        </w:rPr>
      </w:pPr>
      <w:r w:rsidRPr="00625885">
        <w:rPr>
          <w:rFonts w:ascii="Arial" w:hAnsi="Arial" w:cs="Arial"/>
          <w:color w:val="00B0F0"/>
          <w:sz w:val="24"/>
          <w:szCs w:val="24"/>
        </w:rPr>
        <w:t>Za začetek se spomni, kako smo risali krožnice. Klikni na spodnjo povezavo.</w:t>
      </w:r>
    </w:p>
    <w:p w:rsidR="00625885" w:rsidRPr="00625885" w:rsidRDefault="00000A88" w:rsidP="00625885">
      <w:pPr>
        <w:pStyle w:val="Odstavekseznama"/>
        <w:spacing w:after="0" w:line="240" w:lineRule="auto"/>
        <w:rPr>
          <w:rFonts w:ascii="Arial" w:hAnsi="Arial" w:cs="Arial"/>
          <w:caps/>
          <w:color w:val="00B0F0"/>
          <w:sz w:val="24"/>
          <w:szCs w:val="24"/>
        </w:rPr>
      </w:pPr>
      <w:hyperlink r:id="rId9" w:history="1">
        <w:r w:rsidR="00625885" w:rsidRPr="00625885">
          <w:rPr>
            <w:rStyle w:val="Hiperpovezava"/>
            <w:rFonts w:ascii="Arial" w:hAnsi="Arial" w:cs="Arial"/>
          </w:rPr>
          <w:t>https://www.youtube.com/watch?v=e8htKck125g</w:t>
        </w:r>
      </w:hyperlink>
    </w:p>
    <w:p w:rsidR="00625885" w:rsidRPr="00625885" w:rsidRDefault="00625885" w:rsidP="00625885">
      <w:pPr>
        <w:spacing w:after="0"/>
        <w:rPr>
          <w:rFonts w:ascii="Arial" w:hAnsi="Arial" w:cs="Arial"/>
          <w:caps/>
          <w:color w:val="1F497D"/>
          <w:sz w:val="16"/>
          <w:szCs w:val="16"/>
        </w:rPr>
      </w:pPr>
    </w:p>
    <w:p w:rsidR="00625885" w:rsidRPr="00625885" w:rsidRDefault="00625885" w:rsidP="00625885">
      <w:pPr>
        <w:pStyle w:val="Odstavekseznama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Pripravi si geometrijski (brezčrtni) zvezek, šestilo in ošiljen ali tehnični svinčnik.</w:t>
      </w:r>
    </w:p>
    <w:p w:rsidR="00625885" w:rsidRPr="00625885" w:rsidRDefault="00625885" w:rsidP="00625885">
      <w:pPr>
        <w:spacing w:after="200" w:line="276" w:lineRule="auto"/>
        <w:ind w:left="72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Na prazno stran lista v zvezku riši po spodnjih navodilih: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  <w:u w:val="single"/>
        </w:rPr>
        <w:t>na sredino</w:t>
      </w:r>
      <w:r w:rsidRPr="00625885">
        <w:rPr>
          <w:rFonts w:ascii="Arial" w:hAnsi="Arial" w:cs="Arial"/>
          <w:sz w:val="24"/>
          <w:szCs w:val="24"/>
        </w:rPr>
        <w:t xml:space="preserve"> lista s šestilom nariši veliko krožnico;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  <w:u w:val="single"/>
        </w:rPr>
        <w:t>zgoraj</w:t>
      </w:r>
      <w:r w:rsidRPr="00625885">
        <w:rPr>
          <w:rFonts w:ascii="Arial" w:hAnsi="Arial" w:cs="Arial"/>
          <w:sz w:val="24"/>
          <w:szCs w:val="24"/>
        </w:rPr>
        <w:t xml:space="preserve"> nariši manjšo krožnico, ki se bo večje </w:t>
      </w:r>
      <w:r w:rsidRPr="00625885">
        <w:rPr>
          <w:rFonts w:ascii="Arial" w:hAnsi="Arial" w:cs="Arial"/>
          <w:sz w:val="24"/>
          <w:szCs w:val="24"/>
          <w:u w:val="single"/>
        </w:rPr>
        <w:t>le dotikala;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  <w:u w:val="single"/>
        </w:rPr>
        <w:t>na levo in desno stran</w:t>
      </w:r>
      <w:r w:rsidRPr="00625885">
        <w:rPr>
          <w:rFonts w:ascii="Arial" w:hAnsi="Arial" w:cs="Arial"/>
          <w:sz w:val="24"/>
          <w:szCs w:val="24"/>
        </w:rPr>
        <w:t xml:space="preserve"> velike krožnice nariši med seboj skladni krožnici, ki se bosta velike le dotikali;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tudi na spodnji strani velike krožnice nariši skladni krožnici, ki se bosta velike le dotikali;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v notranjosti manjše krožnice, ki leži zgoraj, nariši na levo in desno stran zelo majhni krožnici, v sredini pod tema dvema krožnicama pa nekoliko večjo krožnico;</w:t>
      </w:r>
    </w:p>
    <w:p w:rsidR="00625885" w:rsidRPr="00625885" w:rsidRDefault="00625885" w:rsidP="00625885">
      <w:pPr>
        <w:numPr>
          <w:ilvl w:val="1"/>
          <w:numId w:val="3"/>
        </w:numPr>
        <w:suppressAutoHyphens w:val="0"/>
        <w:autoSpaceDN/>
        <w:spacing w:after="0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sedaj tej krožnici, ki leži zgoraj, na levi in desni strani nariši skladni krožnici, ki se bosta že narisane krožnice dotikali.</w:t>
      </w:r>
    </w:p>
    <w:p w:rsidR="00625885" w:rsidRPr="00253975" w:rsidRDefault="00625885" w:rsidP="00625885">
      <w:pPr>
        <w:spacing w:after="0"/>
        <w:ind w:left="786"/>
        <w:rPr>
          <w:sz w:val="24"/>
          <w:szCs w:val="24"/>
        </w:rPr>
      </w:pPr>
    </w:p>
    <w:p w:rsidR="00625885" w:rsidRPr="00625885" w:rsidRDefault="00625885" w:rsidP="0062588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Sedaj si oglej dobljeno figuro, jo poimenuj in jo pobarvaj.</w:t>
      </w:r>
    </w:p>
    <w:p w:rsidR="00625885" w:rsidRPr="00625885" w:rsidRDefault="00625885" w:rsidP="00625885">
      <w:pPr>
        <w:pStyle w:val="Odstavekseznama"/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625885" w:rsidRPr="00625885" w:rsidRDefault="00625885" w:rsidP="00625885">
      <w:pPr>
        <w:pStyle w:val="Odstavekseznam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25885">
        <w:rPr>
          <w:rFonts w:ascii="Arial" w:hAnsi="Arial" w:cs="Arial"/>
          <w:sz w:val="24"/>
          <w:szCs w:val="24"/>
        </w:rPr>
        <w:t>Dobro preberi spodnjo razlago:</w:t>
      </w:r>
    </w:p>
    <w:p w:rsidR="00625885" w:rsidRPr="00253975" w:rsidRDefault="00625885" w:rsidP="00625885">
      <w:pPr>
        <w:spacing w:after="0"/>
        <w:rPr>
          <w:sz w:val="24"/>
          <w:szCs w:val="24"/>
        </w:rPr>
      </w:pPr>
    </w:p>
    <w:p w:rsidR="00625885" w:rsidRPr="00625885" w:rsidRDefault="00625885" w:rsidP="00625885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r w:rsidRPr="00625885">
        <w:rPr>
          <w:rFonts w:ascii="Arial" w:hAnsi="Arial" w:cs="Arial"/>
          <w:b/>
          <w:color w:val="FF0000"/>
          <w:sz w:val="24"/>
          <w:szCs w:val="24"/>
        </w:rPr>
        <w:t xml:space="preserve">Sklenjeno krivo črto, ki jo rišemo s šestilom, imenujemo krožnica. </w:t>
      </w:r>
    </w:p>
    <w:p w:rsidR="00625885" w:rsidRPr="00625885" w:rsidRDefault="00625885" w:rsidP="00625885">
      <w:pPr>
        <w:spacing w:after="0"/>
        <w:rPr>
          <w:rFonts w:ascii="Arial" w:hAnsi="Arial" w:cs="Arial"/>
          <w:color w:val="FF0000"/>
          <w:sz w:val="24"/>
          <w:szCs w:val="24"/>
        </w:rPr>
      </w:pPr>
    </w:p>
    <w:p w:rsidR="00625885" w:rsidRPr="00625885" w:rsidRDefault="00625885" w:rsidP="0062588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625885">
        <w:rPr>
          <w:rFonts w:ascii="Arial" w:hAnsi="Arial" w:cs="Arial"/>
          <w:color w:val="FF0000"/>
          <w:sz w:val="24"/>
          <w:szCs w:val="24"/>
        </w:rPr>
        <w:t xml:space="preserve">Vse točke na krožnici so enako oddaljene od središča krožnice.  Daljica, ki povezuje središče in poljubno točko na krožnici, je </w:t>
      </w:r>
      <w:r w:rsidRPr="00625885">
        <w:rPr>
          <w:rFonts w:ascii="Arial" w:hAnsi="Arial" w:cs="Arial"/>
          <w:b/>
          <w:color w:val="FF0000"/>
          <w:sz w:val="24"/>
          <w:szCs w:val="24"/>
        </w:rPr>
        <w:t>polmer</w:t>
      </w:r>
      <w:r w:rsidRPr="00625885">
        <w:rPr>
          <w:rFonts w:ascii="Arial" w:hAnsi="Arial" w:cs="Arial"/>
          <w:color w:val="FF0000"/>
          <w:sz w:val="24"/>
          <w:szCs w:val="24"/>
        </w:rPr>
        <w:t xml:space="preserve"> krožnice. Označimo z </w:t>
      </w:r>
      <w:r w:rsidRPr="00625885">
        <w:rPr>
          <w:rFonts w:ascii="Arial" w:hAnsi="Arial" w:cs="Arial"/>
          <w:b/>
          <w:color w:val="FF0000"/>
          <w:sz w:val="24"/>
          <w:szCs w:val="24"/>
        </w:rPr>
        <w:t>r</w:t>
      </w:r>
      <w:r w:rsidRPr="00625885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625885" w:rsidRPr="00625885" w:rsidRDefault="00625885" w:rsidP="0062588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625885">
        <w:rPr>
          <w:rFonts w:ascii="Arial" w:hAnsi="Arial" w:cs="Arial"/>
          <w:b/>
          <w:color w:val="FF0000"/>
          <w:sz w:val="24"/>
          <w:szCs w:val="24"/>
        </w:rPr>
        <w:t>Premer</w:t>
      </w:r>
      <w:r w:rsidRPr="00625885">
        <w:rPr>
          <w:rFonts w:ascii="Arial" w:hAnsi="Arial" w:cs="Arial"/>
          <w:color w:val="FF0000"/>
          <w:sz w:val="24"/>
          <w:szCs w:val="24"/>
        </w:rPr>
        <w:t xml:space="preserve"> pa je daljica, ki povezuje dve točki na krožnici in poteka skozi središče S. Premer je dvakrat daljši od polmera, označimo ga z </w:t>
      </w:r>
      <w:r w:rsidRPr="00625885">
        <w:rPr>
          <w:rFonts w:ascii="Arial" w:hAnsi="Arial" w:cs="Arial"/>
          <w:b/>
          <w:color w:val="FF0000"/>
          <w:sz w:val="24"/>
          <w:szCs w:val="24"/>
        </w:rPr>
        <w:t>2r.</w:t>
      </w:r>
    </w:p>
    <w:p w:rsidR="00625885" w:rsidRPr="00625885" w:rsidRDefault="00625885" w:rsidP="0062588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625885">
        <w:rPr>
          <w:rFonts w:ascii="Arial" w:hAnsi="Arial" w:cs="Arial"/>
          <w:color w:val="FF0000"/>
          <w:sz w:val="24"/>
          <w:szCs w:val="24"/>
        </w:rPr>
        <w:t xml:space="preserve">Krog je del ravnine (geometrijski lik), ki ga omejuje krožnica. </w:t>
      </w:r>
    </w:p>
    <w:p w:rsidR="00625885" w:rsidRPr="00625885" w:rsidRDefault="00625885" w:rsidP="00625885">
      <w:pPr>
        <w:spacing w:after="0"/>
        <w:contextualSpacing/>
        <w:rPr>
          <w:rFonts w:ascii="Arial" w:hAnsi="Arial" w:cs="Arial"/>
          <w:color w:val="FF0000"/>
          <w:sz w:val="24"/>
          <w:szCs w:val="24"/>
        </w:rPr>
      </w:pPr>
      <w:r w:rsidRPr="00625885">
        <w:rPr>
          <w:rFonts w:ascii="Arial" w:hAnsi="Arial" w:cs="Arial"/>
          <w:color w:val="FF0000"/>
          <w:sz w:val="24"/>
          <w:szCs w:val="24"/>
        </w:rPr>
        <w:t xml:space="preserve">Daljica, ki povezuje poljubni točki krožnice, je </w:t>
      </w:r>
      <w:r w:rsidRPr="00625885">
        <w:rPr>
          <w:rFonts w:ascii="Arial" w:hAnsi="Arial" w:cs="Arial"/>
          <w:b/>
          <w:color w:val="FF0000"/>
          <w:sz w:val="24"/>
          <w:szCs w:val="24"/>
        </w:rPr>
        <w:t>tetiva</w:t>
      </w:r>
      <w:r w:rsidRPr="00625885">
        <w:rPr>
          <w:rFonts w:ascii="Arial" w:hAnsi="Arial" w:cs="Arial"/>
          <w:color w:val="FF0000"/>
          <w:sz w:val="24"/>
          <w:szCs w:val="24"/>
        </w:rPr>
        <w:t xml:space="preserve">. </w:t>
      </w:r>
    </w:p>
    <w:p w:rsidR="00625885" w:rsidRDefault="00625885" w:rsidP="00625885">
      <w:pPr>
        <w:spacing w:after="0"/>
        <w:rPr>
          <w:rFonts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105025" cy="2219325"/>
            <wp:effectExtent l="0" t="0" r="9525" b="9525"/>
            <wp:wrapSquare wrapText="bothSides"/>
            <wp:docPr id="3" name="Picture 3" descr="Krog in krožnica | Nejt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og in krožnica | Nejta Blo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574"/>
                    <a:stretch/>
                  </pic:blipFill>
                  <pic:spPr bwMode="auto">
                    <a:xfrm>
                      <a:off x="0" y="0"/>
                      <a:ext cx="21050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5885" w:rsidRDefault="00625885" w:rsidP="00625885">
      <w:pPr>
        <w:spacing w:after="0"/>
        <w:rPr>
          <w:rFonts w:cs="Arial"/>
          <w:sz w:val="24"/>
          <w:szCs w:val="24"/>
        </w:rPr>
      </w:pPr>
    </w:p>
    <w:p w:rsidR="00625885" w:rsidRPr="00253975" w:rsidRDefault="00625885" w:rsidP="00625885">
      <w:pPr>
        <w:spacing w:after="0"/>
        <w:rPr>
          <w:rFonts w:cs="Arial"/>
          <w:sz w:val="24"/>
          <w:szCs w:val="24"/>
        </w:rPr>
      </w:pPr>
    </w:p>
    <w:p w:rsidR="00625885" w:rsidRPr="00335311" w:rsidRDefault="00625885" w:rsidP="00625885">
      <w:pPr>
        <w:pStyle w:val="Odstavekseznama"/>
        <w:spacing w:after="0" w:line="240" w:lineRule="auto"/>
        <w:ind w:left="927"/>
        <w:rPr>
          <w:rFonts w:eastAsia="Calibri" w:cs="Calibri"/>
          <w:color w:val="000000"/>
          <w:sz w:val="24"/>
          <w:szCs w:val="24"/>
          <w:lang w:eastAsia="sl-SI"/>
        </w:rPr>
      </w:pPr>
      <w:r>
        <w:rPr>
          <w:rFonts w:eastAsia="Calibri" w:cs="Calibri"/>
          <w:color w:val="000000"/>
          <w:sz w:val="24"/>
          <w:szCs w:val="24"/>
          <w:lang w:eastAsia="sl-SI"/>
        </w:rPr>
        <w:t xml:space="preserve">       Glej p</w:t>
      </w:r>
      <w:r w:rsidRPr="00335311">
        <w:rPr>
          <w:rFonts w:eastAsia="Calibri" w:cs="Calibri"/>
          <w:color w:val="000000"/>
          <w:sz w:val="24"/>
          <w:szCs w:val="24"/>
          <w:lang w:eastAsia="sl-SI"/>
        </w:rPr>
        <w:t>onazoritev – DU str. 93 – vijolično obarvan del</w:t>
      </w:r>
      <w:r w:rsidRPr="00335311">
        <w:rPr>
          <w:noProof/>
          <w:lang w:eastAsia="sl-SI"/>
        </w:rPr>
        <w:t xml:space="preserve"> </w:t>
      </w:r>
    </w:p>
    <w:p w:rsidR="00625885" w:rsidRDefault="00625885" w:rsidP="00625885">
      <w:pPr>
        <w:spacing w:after="0"/>
        <w:contextualSpacing/>
        <w:rPr>
          <w:rFonts w:cs="Arial"/>
          <w:sz w:val="24"/>
          <w:szCs w:val="24"/>
        </w:rPr>
      </w:pPr>
    </w:p>
    <w:p w:rsidR="00625885" w:rsidRDefault="00625885" w:rsidP="00625885">
      <w:pPr>
        <w:spacing w:after="0"/>
        <w:contextualSpacing/>
        <w:rPr>
          <w:rFonts w:cs="Arial"/>
          <w:sz w:val="24"/>
          <w:szCs w:val="24"/>
        </w:rPr>
      </w:pPr>
    </w:p>
    <w:p w:rsidR="00625885" w:rsidRPr="00335311" w:rsidRDefault="00625885" w:rsidP="00625885">
      <w:pPr>
        <w:pStyle w:val="Odstavekseznama"/>
        <w:spacing w:after="0" w:line="240" w:lineRule="auto"/>
        <w:rPr>
          <w:rFonts w:ascii="Calibri" w:eastAsia="Calibri" w:hAnsi="Calibri" w:cs="Calibri"/>
          <w:color w:val="1F497D"/>
          <w:sz w:val="24"/>
          <w:szCs w:val="24"/>
          <w:lang w:eastAsia="sl-SI"/>
        </w:rPr>
      </w:pPr>
      <w:r>
        <w:rPr>
          <w:sz w:val="24"/>
          <w:szCs w:val="24"/>
        </w:rPr>
        <w:t xml:space="preserve">       </w:t>
      </w:r>
      <w:r w:rsidRPr="00335311">
        <w:rPr>
          <w:sz w:val="24"/>
          <w:szCs w:val="24"/>
        </w:rPr>
        <w:t>Glej ponazoritev v DU str. 94 – vijolično obarvan del</w:t>
      </w:r>
      <w:r w:rsidRPr="00335311">
        <w:rPr>
          <w:rFonts w:ascii="Calibri" w:eastAsia="Calibri" w:hAnsi="Calibri" w:cs="Calibri"/>
          <w:color w:val="1F497D"/>
          <w:sz w:val="24"/>
          <w:szCs w:val="24"/>
          <w:lang w:eastAsia="sl-SI"/>
        </w:rPr>
        <w:t xml:space="preserve"> </w:t>
      </w: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Default="00625885" w:rsidP="00625885">
      <w:pPr>
        <w:spacing w:after="0"/>
        <w:ind w:left="360"/>
        <w:rPr>
          <w:rFonts w:cs="Calibri"/>
          <w:color w:val="1F497D"/>
          <w:sz w:val="24"/>
          <w:szCs w:val="24"/>
          <w:lang w:eastAsia="sl-SI"/>
        </w:rPr>
      </w:pPr>
    </w:p>
    <w:p w:rsidR="00625885" w:rsidRPr="004B7AA4" w:rsidRDefault="00625885" w:rsidP="00625885">
      <w:pPr>
        <w:spacing w:after="0"/>
        <w:ind w:left="360"/>
        <w:rPr>
          <w:rFonts w:cs="Calibri"/>
          <w:color w:val="1F497D"/>
          <w:sz w:val="16"/>
          <w:szCs w:val="16"/>
          <w:lang w:eastAsia="sl-SI"/>
        </w:rPr>
      </w:pPr>
    </w:p>
    <w:p w:rsidR="00625885" w:rsidRPr="00625885" w:rsidRDefault="00625885" w:rsidP="00625885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C00000"/>
          <w:sz w:val="24"/>
          <w:szCs w:val="24"/>
          <w:lang w:eastAsia="sl-SI"/>
        </w:rPr>
      </w:pPr>
      <w:r w:rsidRPr="00625885">
        <w:rPr>
          <w:rFonts w:ascii="Arial" w:eastAsia="Calibri" w:hAnsi="Arial" w:cs="Arial"/>
          <w:sz w:val="24"/>
          <w:szCs w:val="24"/>
          <w:lang w:eastAsia="sl-SI"/>
        </w:rPr>
        <w:t xml:space="preserve">Zgornjo  rdečo razlago in skico natančno prepiši v Z pod naslov </w:t>
      </w:r>
      <w:r w:rsidRPr="00625885">
        <w:rPr>
          <w:rFonts w:ascii="Arial" w:eastAsia="Calibri" w:hAnsi="Arial" w:cs="Arial"/>
          <w:color w:val="C00000"/>
          <w:sz w:val="24"/>
          <w:szCs w:val="24"/>
          <w:lang w:eastAsia="sl-SI"/>
        </w:rPr>
        <w:t>KROŽNICA – polmer, premer in tetiva.</w:t>
      </w:r>
    </w:p>
    <w:p w:rsidR="00625885" w:rsidRPr="00B24B6B" w:rsidRDefault="00625885" w:rsidP="00625885">
      <w:pPr>
        <w:pStyle w:val="Odstavekseznama"/>
        <w:spacing w:after="0" w:line="240" w:lineRule="auto"/>
        <w:ind w:left="501"/>
        <w:rPr>
          <w:rFonts w:ascii="Calibri" w:eastAsia="Calibri" w:hAnsi="Calibri" w:cs="Calibri"/>
          <w:color w:val="1F497D"/>
          <w:sz w:val="24"/>
          <w:szCs w:val="24"/>
          <w:lang w:eastAsia="sl-SI"/>
        </w:rPr>
      </w:pPr>
    </w:p>
    <w:p w:rsidR="00625885" w:rsidRPr="00625885" w:rsidRDefault="00000A88" w:rsidP="00625885">
      <w:pPr>
        <w:pStyle w:val="Odstavekseznama"/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color w:val="1F497D"/>
          <w:sz w:val="24"/>
          <w:szCs w:val="24"/>
          <w:lang w:eastAsia="sl-SI"/>
        </w:rPr>
      </w:pPr>
      <w:r w:rsidRPr="00000A88">
        <w:rPr>
          <w:rFonts w:ascii="Arial" w:eastAsia="Calibri" w:hAnsi="Arial" w:cs="Arial"/>
          <w:noProof/>
          <w:sz w:val="24"/>
          <w:szCs w:val="24"/>
          <w:lang w:eastAsia="sl-SI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0;margin-top:64.65pt;width:570.75pt;height:20.25pt;z-index:25166131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" fillcolor="#0070c0" stroked="f" strokeweight=".5pt">
            <v:textbox>
              <w:txbxContent>
                <w:p w:rsidR="00625885" w:rsidRPr="00EE0435" w:rsidRDefault="00625885" w:rsidP="00625885">
                  <w:pPr>
                    <w:shd w:val="clear" w:color="auto" w:fill="0070C0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SVOJ ZAPIS V Z (RISBO S KROŽNICAMI IN ZAPIS RAZLAGE) MI POŠLJI NA  </w:t>
                  </w:r>
                  <w:proofErr w:type="spellStart"/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mateja</w:t>
                  </w:r>
                  <w:proofErr w:type="spellEnd"/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.glusic1</w:t>
                  </w:r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@</w:t>
                  </w:r>
                  <w:proofErr w:type="spellStart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guest</w:t>
                  </w:r>
                  <w:proofErr w:type="spellEnd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.</w:t>
                  </w:r>
                  <w:proofErr w:type="spellStart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arnes</w:t>
                  </w:r>
                  <w:proofErr w:type="spellEnd"/>
                  <w:r w:rsidRPr="00EE0435">
                    <w:rPr>
                      <w:b/>
                      <w:color w:val="FFFFFF" w:themeColor="background1"/>
                      <w:sz w:val="24"/>
                      <w:szCs w:val="24"/>
                    </w:rPr>
                    <w:t>.si.</w:t>
                  </w:r>
                </w:p>
              </w:txbxContent>
            </v:textbox>
            <w10:wrap anchorx="margin"/>
          </v:shape>
        </w:pict>
      </w:r>
      <w:r w:rsidR="00625885" w:rsidRPr="00625885">
        <w:rPr>
          <w:rFonts w:ascii="Arial" w:eastAsia="Calibri" w:hAnsi="Arial" w:cs="Arial"/>
          <w:sz w:val="24"/>
          <w:szCs w:val="24"/>
          <w:lang w:eastAsia="sl-SI"/>
        </w:rPr>
        <w:t xml:space="preserve">Sedaj, ko razumeš pomen posameznih daljic na krožnici, reši še naloge v DZ 92 – 95 in sicer 2., 3., 6., 9. in 10. </w:t>
      </w:r>
      <w:r w:rsidR="00625885" w:rsidRPr="00625885">
        <w:rPr>
          <w:rFonts w:ascii="Arial" w:eastAsia="Calibri" w:hAnsi="Arial" w:cs="Arial"/>
          <w:i/>
          <w:sz w:val="24"/>
          <w:szCs w:val="24"/>
          <w:lang w:eastAsia="sl-SI"/>
        </w:rPr>
        <w:t>Po koncu dela pravilnost svojega reševanja preveri v rešitvah.</w:t>
      </w:r>
    </w:p>
    <w:p w:rsidR="00DD5286" w:rsidRDefault="00DD5286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625885" w:rsidRDefault="00625885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625885" w:rsidRDefault="00625885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625885" w:rsidRPr="005A13FE" w:rsidRDefault="00625885" w:rsidP="005A13FE">
      <w:pPr>
        <w:shd w:val="clear" w:color="auto" w:fill="FFC000"/>
        <w:ind w:left="142" w:hanging="142"/>
        <w:rPr>
          <w:rFonts w:ascii="Arial" w:hAnsi="Arial" w:cs="Arial"/>
          <w:b/>
          <w:color w:val="000000" w:themeColor="text1"/>
          <w:sz w:val="28"/>
          <w:szCs w:val="28"/>
        </w:rPr>
      </w:pPr>
      <w:r w:rsidRPr="005A13FE">
        <w:rPr>
          <w:rFonts w:ascii="Arial" w:hAnsi="Arial" w:cs="Arial"/>
          <w:b/>
          <w:color w:val="000000" w:themeColor="text1"/>
          <w:sz w:val="28"/>
          <w:szCs w:val="28"/>
        </w:rPr>
        <w:t>NIT: ( 2 URI )</w:t>
      </w:r>
      <w:r w:rsidR="005A13FE" w:rsidRPr="005A13FE">
        <w:rPr>
          <w:rFonts w:ascii="Arial" w:hAnsi="Arial" w:cs="Arial"/>
          <w:b/>
          <w:color w:val="000000" w:themeColor="text1"/>
          <w:sz w:val="28"/>
          <w:szCs w:val="28"/>
        </w:rPr>
        <w:t xml:space="preserve"> VARUJMO NARAVO – GAŠENJE</w:t>
      </w:r>
    </w:p>
    <w:p w:rsidR="005A13FE" w:rsidRPr="005A13FE" w:rsidRDefault="005A13FE" w:rsidP="005A13FE">
      <w:pPr>
        <w:spacing w:line="360" w:lineRule="auto"/>
        <w:rPr>
          <w:rFonts w:ascii="Arial" w:hAnsi="Arial" w:cs="Arial"/>
          <w:sz w:val="24"/>
          <w:szCs w:val="24"/>
        </w:rPr>
      </w:pPr>
      <w:r w:rsidRPr="005A13FE">
        <w:rPr>
          <w:rFonts w:ascii="Arial" w:hAnsi="Arial" w:cs="Arial"/>
          <w:color w:val="FF0000"/>
          <w:sz w:val="24"/>
          <w:szCs w:val="24"/>
        </w:rPr>
        <w:t>Ogenj je odličen izum, ki je že v preteklosti olajšal življenje ljudi. Hkrati pa je lahko zelo nevaren in povzroči ogromno škode.</w:t>
      </w:r>
      <w:r w:rsidRPr="005A13FE">
        <w:rPr>
          <w:rFonts w:ascii="Arial" w:hAnsi="Arial" w:cs="Arial"/>
          <w:sz w:val="24"/>
          <w:szCs w:val="24"/>
        </w:rPr>
        <w:t xml:space="preserve"> </w:t>
      </w:r>
    </w:p>
    <w:p w:rsidR="005A13FE" w:rsidRPr="005A13FE" w:rsidRDefault="005A13FE" w:rsidP="005A13FE">
      <w:pPr>
        <w:pStyle w:val="Odstavekseznama"/>
        <w:numPr>
          <w:ilvl w:val="0"/>
          <w:numId w:val="6"/>
        </w:numP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5A13FE">
        <w:rPr>
          <w:rFonts w:ascii="Arial" w:hAnsi="Arial" w:cs="Arial"/>
          <w:sz w:val="24"/>
          <w:szCs w:val="24"/>
          <w:u w:val="single"/>
        </w:rPr>
        <w:t>Klikni na povezavo</w:t>
      </w:r>
      <w:r w:rsidRPr="005A13FE">
        <w:rPr>
          <w:rFonts w:ascii="Arial" w:hAnsi="Arial" w:cs="Arial"/>
          <w:sz w:val="24"/>
          <w:szCs w:val="24"/>
        </w:rPr>
        <w:t xml:space="preserve"> in si oglej videoposnetek o hitrosti širjenja ognja. </w:t>
      </w:r>
      <w:hyperlink r:id="rId11" w:history="1">
        <w:r w:rsidRPr="005A13FE">
          <w:rPr>
            <w:rStyle w:val="Hiperpovezava"/>
            <w:rFonts w:ascii="Arial" w:hAnsi="Arial" w:cs="Arial"/>
            <w:sz w:val="24"/>
            <w:szCs w:val="24"/>
          </w:rPr>
          <w:t>https://www.youtube.com/watch?v=t_eHBqVYa8A</w:t>
        </w:r>
      </w:hyperlink>
    </w:p>
    <w:p w:rsidR="005A13FE" w:rsidRPr="005A13FE" w:rsidRDefault="005A13FE" w:rsidP="005A13FE">
      <w:pPr>
        <w:pStyle w:val="Odstavekseznama"/>
        <w:spacing w:line="240" w:lineRule="auto"/>
        <w:ind w:left="360"/>
        <w:rPr>
          <w:rFonts w:ascii="Arial" w:eastAsia="Times New Roman" w:hAnsi="Arial" w:cs="Arial"/>
          <w:b/>
          <w:color w:val="FF0000"/>
          <w:sz w:val="16"/>
          <w:szCs w:val="16"/>
          <w:lang w:eastAsia="sl-SI"/>
        </w:rPr>
      </w:pPr>
    </w:p>
    <w:p w:rsidR="005A13FE" w:rsidRPr="005A13FE" w:rsidRDefault="005A13FE" w:rsidP="005A13FE">
      <w:pPr>
        <w:pStyle w:val="Odstavekseznama"/>
        <w:numPr>
          <w:ilvl w:val="0"/>
          <w:numId w:val="6"/>
        </w:numPr>
        <w:spacing w:line="36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5A13FE">
        <w:rPr>
          <w:rFonts w:ascii="Arial" w:hAnsi="Arial" w:cs="Arial"/>
          <w:sz w:val="24"/>
          <w:szCs w:val="24"/>
          <w:u w:val="single"/>
        </w:rPr>
        <w:t xml:space="preserve">Preberi </w:t>
      </w:r>
      <w:r w:rsidRPr="005A13FE">
        <w:rPr>
          <w:rFonts w:ascii="Arial" w:hAnsi="Arial" w:cs="Arial"/>
          <w:sz w:val="24"/>
          <w:szCs w:val="24"/>
        </w:rPr>
        <w:t xml:space="preserve">spodnje besedilo in ga </w:t>
      </w:r>
      <w:r w:rsidRPr="005A13FE">
        <w:rPr>
          <w:rFonts w:ascii="Arial" w:hAnsi="Arial" w:cs="Arial"/>
          <w:sz w:val="24"/>
          <w:szCs w:val="24"/>
          <w:u w:val="single"/>
        </w:rPr>
        <w:t>prepiši</w:t>
      </w:r>
      <w:r w:rsidRPr="005A13FE">
        <w:rPr>
          <w:rFonts w:ascii="Arial" w:hAnsi="Arial" w:cs="Arial"/>
          <w:sz w:val="24"/>
          <w:szCs w:val="24"/>
        </w:rPr>
        <w:t xml:space="preserve"> v zvezek. </w:t>
      </w:r>
    </w:p>
    <w:p w:rsidR="005A13FE" w:rsidRPr="005A13FE" w:rsidRDefault="005A13FE" w:rsidP="005A13FE">
      <w:pPr>
        <w:spacing w:line="276" w:lineRule="auto"/>
        <w:jc w:val="center"/>
        <w:rPr>
          <w:rFonts w:ascii="Arial" w:hAnsi="Arial" w:cs="Arial"/>
          <w:b/>
          <w:i/>
          <w:color w:val="FF0000"/>
          <w:sz w:val="24"/>
          <w:szCs w:val="24"/>
        </w:rPr>
      </w:pPr>
      <w:r w:rsidRPr="005A13FE">
        <w:rPr>
          <w:rFonts w:ascii="Arial" w:hAnsi="Arial" w:cs="Arial"/>
          <w:b/>
          <w:i/>
          <w:color w:val="FF0000"/>
          <w:sz w:val="24"/>
          <w:szCs w:val="24"/>
        </w:rPr>
        <w:t>Varujmo naravo – GAŠENJE</w:t>
      </w:r>
    </w:p>
    <w:p w:rsidR="005A13FE" w:rsidRPr="005A13FE" w:rsidRDefault="005A13FE" w:rsidP="005A13FE">
      <w:pPr>
        <w:spacing w:after="0" w:line="276" w:lineRule="auto"/>
        <w:rPr>
          <w:rFonts w:ascii="Arial" w:hAnsi="Arial" w:cs="Arial"/>
          <w:i/>
          <w:sz w:val="24"/>
          <w:szCs w:val="24"/>
        </w:rPr>
      </w:pPr>
      <w:r w:rsidRPr="005A13FE">
        <w:rPr>
          <w:rFonts w:ascii="Arial" w:hAnsi="Arial" w:cs="Arial"/>
          <w:i/>
          <w:sz w:val="24"/>
          <w:szCs w:val="24"/>
        </w:rPr>
        <w:t xml:space="preserve"> POŽAR je hitro nenadzorovano gorenje, ki povzroči veliko materialne škode in pomeni veliko nevarnost za ljudi. Lahko je posledica tlenja snovi, samovžiga ali človekove malomarnosti. Tlenje je počasno gorenje z malo zraka. Ob večji količini zraka (kisika) tlenje preide v gorenje.</w:t>
      </w:r>
      <w:r w:rsidRPr="005A13FE">
        <w:rPr>
          <w:rFonts w:ascii="Arial" w:hAnsi="Arial" w:cs="Arial"/>
          <w:sz w:val="24"/>
          <w:szCs w:val="24"/>
        </w:rPr>
        <w:t xml:space="preserve"> </w:t>
      </w:r>
      <w:r w:rsidRPr="005A13FE">
        <w:rPr>
          <w:rFonts w:ascii="Arial" w:hAnsi="Arial" w:cs="Arial"/>
          <w:i/>
          <w:sz w:val="24"/>
          <w:szCs w:val="24"/>
        </w:rPr>
        <w:t xml:space="preserve">Včasih pa se snovi vžgejo same od sebe. To imenujemo samovžig. Te snovi so vedno označene z ustreznimi znaki za nevarnost. Ogenj se najhitreje širi navzgor – plamen se dviga navzgor. </w:t>
      </w:r>
    </w:p>
    <w:p w:rsidR="005A13FE" w:rsidRPr="009C25B6" w:rsidRDefault="005A13FE" w:rsidP="005A13FE">
      <w:pPr>
        <w:pStyle w:val="Odstavekseznama"/>
        <w:spacing w:after="0" w:line="360" w:lineRule="auto"/>
        <w:ind w:left="360"/>
        <w:rPr>
          <w:i/>
          <w:sz w:val="16"/>
          <w:szCs w:val="16"/>
        </w:rPr>
      </w:pPr>
    </w:p>
    <w:p w:rsidR="005A13FE" w:rsidRPr="005A13FE" w:rsidRDefault="005A13FE" w:rsidP="005A13FE">
      <w:pPr>
        <w:pStyle w:val="Odstavekseznama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5A13FE">
        <w:rPr>
          <w:rFonts w:ascii="Arial" w:hAnsi="Arial" w:cs="Arial"/>
          <w:sz w:val="24"/>
          <w:szCs w:val="24"/>
        </w:rPr>
        <w:t xml:space="preserve">V učbeniku, na strani 76, si </w:t>
      </w:r>
      <w:r w:rsidRPr="005A13FE">
        <w:rPr>
          <w:rFonts w:ascii="Arial" w:hAnsi="Arial" w:cs="Arial"/>
          <w:sz w:val="24"/>
          <w:szCs w:val="24"/>
          <w:u w:val="single"/>
        </w:rPr>
        <w:t xml:space="preserve">poglej </w:t>
      </w:r>
      <w:proofErr w:type="spellStart"/>
      <w:r w:rsidRPr="005A13FE">
        <w:rPr>
          <w:rFonts w:ascii="Arial" w:hAnsi="Arial" w:cs="Arial"/>
          <w:sz w:val="24"/>
          <w:szCs w:val="24"/>
          <w:u w:val="single"/>
        </w:rPr>
        <w:t>piktogram</w:t>
      </w:r>
      <w:proofErr w:type="spellEnd"/>
      <w:r w:rsidRPr="005A13FE">
        <w:rPr>
          <w:rFonts w:ascii="Arial" w:hAnsi="Arial" w:cs="Arial"/>
          <w:sz w:val="24"/>
          <w:szCs w:val="24"/>
        </w:rPr>
        <w:t xml:space="preserve"> (sličico) za nevarne vnetljive snovi. </w:t>
      </w:r>
      <w:r w:rsidRPr="005A13FE">
        <w:rPr>
          <w:rFonts w:ascii="Arial" w:hAnsi="Arial" w:cs="Arial"/>
          <w:sz w:val="24"/>
          <w:szCs w:val="24"/>
          <w:u w:val="single"/>
        </w:rPr>
        <w:t>Preriši</w:t>
      </w:r>
      <w:r w:rsidRPr="005A13FE">
        <w:rPr>
          <w:rFonts w:ascii="Arial" w:hAnsi="Arial" w:cs="Arial"/>
          <w:sz w:val="24"/>
          <w:szCs w:val="24"/>
        </w:rPr>
        <w:t xml:space="preserve"> ga v zvezek in </w:t>
      </w:r>
      <w:r w:rsidRPr="005A13FE">
        <w:rPr>
          <w:rFonts w:ascii="Arial" w:hAnsi="Arial" w:cs="Arial"/>
          <w:sz w:val="24"/>
          <w:szCs w:val="24"/>
          <w:u w:val="single"/>
        </w:rPr>
        <w:t>zraven napiši</w:t>
      </w:r>
      <w:r w:rsidRPr="005A13FE">
        <w:rPr>
          <w:rFonts w:ascii="Arial" w:hAnsi="Arial" w:cs="Arial"/>
          <w:sz w:val="24"/>
          <w:szCs w:val="24"/>
        </w:rPr>
        <w:t>, kaj pomeni.</w:t>
      </w:r>
    </w:p>
    <w:p w:rsidR="005A13FE" w:rsidRPr="009C25B6" w:rsidRDefault="005A13FE" w:rsidP="005A13FE">
      <w:pPr>
        <w:pStyle w:val="Odstavekseznama"/>
        <w:spacing w:after="0" w:line="360" w:lineRule="auto"/>
        <w:ind w:left="360"/>
        <w:rPr>
          <w:sz w:val="16"/>
          <w:szCs w:val="16"/>
        </w:rPr>
      </w:pPr>
    </w:p>
    <w:p w:rsidR="005A13FE" w:rsidRPr="00D32FCD" w:rsidRDefault="005A13FE" w:rsidP="005A13FE">
      <w:pPr>
        <w:pStyle w:val="Odstavekseznama"/>
        <w:rPr>
          <w:sz w:val="24"/>
          <w:szCs w:val="24"/>
        </w:rPr>
      </w:pPr>
    </w:p>
    <w:p w:rsidR="005A13FE" w:rsidRDefault="005A13FE" w:rsidP="005A13FE">
      <w:pPr>
        <w:pStyle w:val="Odstavekseznama"/>
        <w:spacing w:after="0" w:line="360" w:lineRule="auto"/>
        <w:ind w:left="360"/>
        <w:rPr>
          <w:sz w:val="24"/>
          <w:szCs w:val="24"/>
        </w:rPr>
      </w:pPr>
      <w:r w:rsidRPr="00EA7858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6334125" cy="2540635"/>
            <wp:effectExtent l="0" t="0" r="9525" b="0"/>
            <wp:wrapTight wrapText="bothSides">
              <wp:wrapPolygon edited="0">
                <wp:start x="0" y="0"/>
                <wp:lineTo x="0" y="21379"/>
                <wp:lineTo x="21568" y="21379"/>
                <wp:lineTo x="21568" y="0"/>
                <wp:lineTo x="0" y="0"/>
              </wp:wrapPolygon>
            </wp:wrapTight>
            <wp:docPr id="15" name="Picture 15" descr="C:\Users\Jure\Dropbox\Screenshots\Screenshot 2020-05-03 22.27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re\Dropbox\Screenshots\Screenshot 2020-05-03 22.27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56" t="20882" r="4916" b="18235"/>
                    <a:stretch/>
                  </pic:blipFill>
                  <pic:spPr bwMode="auto">
                    <a:xfrm>
                      <a:off x="0" y="0"/>
                      <a:ext cx="63341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13FE" w:rsidRDefault="005A13FE" w:rsidP="005A13FE">
      <w:pPr>
        <w:pStyle w:val="Odstavekseznama"/>
      </w:pPr>
    </w:p>
    <w:p w:rsidR="005A13FE" w:rsidRPr="009C25B6" w:rsidRDefault="005A13FE" w:rsidP="005A13FE">
      <w:pPr>
        <w:pStyle w:val="Odstavekseznama"/>
        <w:numPr>
          <w:ilvl w:val="0"/>
          <w:numId w:val="5"/>
        </w:numPr>
        <w:spacing w:line="360" w:lineRule="auto"/>
        <w:rPr>
          <w:rFonts w:eastAsia="Times New Roman" w:cs="Arial"/>
          <w:color w:val="FF0000"/>
          <w:sz w:val="24"/>
          <w:szCs w:val="24"/>
          <w:lang w:eastAsia="sl-SI"/>
        </w:rPr>
      </w:pPr>
      <w:r w:rsidRPr="00956857">
        <w:rPr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2138680</wp:posOffset>
            </wp:positionH>
            <wp:positionV relativeFrom="paragraph">
              <wp:posOffset>-4445</wp:posOffset>
            </wp:positionV>
            <wp:extent cx="4067175" cy="4686300"/>
            <wp:effectExtent l="19050" t="0" r="9525" b="0"/>
            <wp:wrapTight wrapText="bothSides">
              <wp:wrapPolygon edited="0">
                <wp:start x="-101" y="0"/>
                <wp:lineTo x="-101" y="21512"/>
                <wp:lineTo x="21651" y="21512"/>
                <wp:lineTo x="21651" y="0"/>
                <wp:lineTo x="-101" y="0"/>
              </wp:wrapPolygon>
            </wp:wrapTight>
            <wp:docPr id="16" name="Picture 16" descr="C:\Users\Jure\Dropbox\Screenshots\Screenshot 2020-05-03 22.31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re\Dropbox\Screenshots\Screenshot 2020-05-03 22.31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30" t="19416" r="36336" b="11443"/>
                    <a:stretch/>
                  </pic:blipFill>
                  <pic:spPr bwMode="auto">
                    <a:xfrm>
                      <a:off x="0" y="0"/>
                      <a:ext cx="40671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Nastale požare je potrebno pogasiti. Kako se gasi ogenj? </w:t>
      </w:r>
      <w:r w:rsidRPr="003F761A">
        <w:rPr>
          <w:u w:val="single"/>
        </w:rPr>
        <w:t>Preberi</w:t>
      </w:r>
      <w:r>
        <w:t xml:space="preserve"> si in </w:t>
      </w:r>
      <w:r w:rsidRPr="003F761A">
        <w:rPr>
          <w:u w:val="single"/>
        </w:rPr>
        <w:t>poglej</w:t>
      </w:r>
      <w:r>
        <w:t xml:space="preserve"> slike.</w:t>
      </w: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Pr="005A13FE" w:rsidRDefault="005A13FE" w:rsidP="005A13FE">
      <w:pPr>
        <w:pStyle w:val="Odstavekseznama"/>
        <w:spacing w:line="360" w:lineRule="auto"/>
        <w:ind w:left="360"/>
        <w:rPr>
          <w:rFonts w:eastAsia="Times New Roman" w:cs="Arial"/>
          <w:color w:val="FF0000"/>
          <w:sz w:val="24"/>
          <w:szCs w:val="24"/>
          <w:lang w:eastAsia="sl-SI"/>
        </w:rPr>
      </w:pPr>
    </w:p>
    <w:p w:rsidR="005A13FE" w:rsidRPr="005A13FE" w:rsidRDefault="005A13FE" w:rsidP="005A13FE">
      <w:pPr>
        <w:pStyle w:val="Odstavekseznama"/>
        <w:numPr>
          <w:ilvl w:val="0"/>
          <w:numId w:val="5"/>
        </w:numPr>
        <w:spacing w:line="360" w:lineRule="auto"/>
        <w:rPr>
          <w:rFonts w:ascii="Arial" w:hAnsi="Arial" w:cs="Arial"/>
          <w:color w:val="FF0000"/>
          <w:sz w:val="24"/>
          <w:szCs w:val="24"/>
        </w:rPr>
      </w:pPr>
      <w:r w:rsidRPr="005A13FE">
        <w:rPr>
          <w:rFonts w:ascii="Arial" w:hAnsi="Arial" w:cs="Arial"/>
          <w:color w:val="FF0000"/>
          <w:sz w:val="24"/>
          <w:szCs w:val="24"/>
          <w:u w:val="single"/>
        </w:rPr>
        <w:t>Prepiši</w:t>
      </w:r>
      <w:r w:rsidRPr="005A13FE">
        <w:rPr>
          <w:rFonts w:ascii="Arial" w:hAnsi="Arial" w:cs="Arial"/>
          <w:color w:val="FF0000"/>
          <w:sz w:val="24"/>
          <w:szCs w:val="24"/>
        </w:rPr>
        <w:t xml:space="preserve"> v zvezek. </w:t>
      </w:r>
    </w:p>
    <w:p w:rsidR="005A13FE" w:rsidRPr="005A13FE" w:rsidRDefault="005A13FE" w:rsidP="005A13FE">
      <w:pPr>
        <w:pStyle w:val="Odstavekseznama"/>
        <w:spacing w:line="276" w:lineRule="auto"/>
        <w:rPr>
          <w:rFonts w:ascii="Arial" w:hAnsi="Arial" w:cs="Arial"/>
          <w:sz w:val="24"/>
          <w:szCs w:val="24"/>
        </w:rPr>
      </w:pPr>
      <w:r w:rsidRPr="005A13FE">
        <w:rPr>
          <w:rFonts w:ascii="Arial" w:hAnsi="Arial" w:cs="Arial"/>
          <w:sz w:val="24"/>
          <w:szCs w:val="24"/>
        </w:rPr>
        <w:t>MANJŠE POŽARE gasimo s POŽARNO ODEJO ali GASILNIM APARATOM. Ti morajo biti brezhibni, zato jih morajo strokovnjaki redno pregledovati. VEČJE POŽARE gasijo GASILCI (112). Olje na vodi plava, zato ga nikoli ne gasimo z vodo!!</w:t>
      </w:r>
    </w:p>
    <w:p w:rsidR="005A13FE" w:rsidRDefault="005A13FE" w:rsidP="005A13FE">
      <w:pPr>
        <w:pStyle w:val="Odstavekseznama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F761A">
        <w:rPr>
          <w:sz w:val="24"/>
          <w:szCs w:val="24"/>
          <w:u w:val="single"/>
        </w:rPr>
        <w:t>Oglej s</w:t>
      </w:r>
      <w:r>
        <w:rPr>
          <w:sz w:val="24"/>
          <w:szCs w:val="24"/>
        </w:rPr>
        <w:t>i videoposnetek</w:t>
      </w:r>
      <w:r w:rsidRPr="009C25B6">
        <w:rPr>
          <w:sz w:val="24"/>
          <w:szCs w:val="24"/>
        </w:rPr>
        <w:t xml:space="preserve">, zakaj NIKOLI ne gasimo olja z vodo. Klikni na povezavo: </w:t>
      </w:r>
      <w:hyperlink r:id="rId14" w:history="1">
        <w:r w:rsidRPr="009C25B6">
          <w:rPr>
            <w:rStyle w:val="Hiperpovezava"/>
            <w:sz w:val="24"/>
            <w:szCs w:val="24"/>
          </w:rPr>
          <w:t>https://www.youtube.com/watch?v=_ZpfqsJIhnw</w:t>
        </w:r>
      </w:hyperlink>
    </w:p>
    <w:p w:rsidR="005A13FE" w:rsidRPr="009C25B6" w:rsidRDefault="005A13FE" w:rsidP="005A13FE">
      <w:pPr>
        <w:pStyle w:val="Odstavekseznama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3F761A">
        <w:rPr>
          <w:sz w:val="24"/>
          <w:szCs w:val="24"/>
          <w:u w:val="single"/>
        </w:rPr>
        <w:t>Poglej in preberi</w:t>
      </w:r>
      <w:r w:rsidRPr="009C25B6">
        <w:rPr>
          <w:sz w:val="24"/>
          <w:szCs w:val="24"/>
        </w:rPr>
        <w:t xml:space="preserve"> si zgibanko, kako uporabljamo in za kaj uporabljamo gasilnik doma. Klikni na povezavo: </w:t>
      </w:r>
      <w:hyperlink r:id="rId15" w:history="1">
        <w:r w:rsidRPr="009C25B6">
          <w:rPr>
            <w:rStyle w:val="Hiperpovezava"/>
            <w:sz w:val="24"/>
            <w:szCs w:val="24"/>
          </w:rPr>
          <w:t>http://www.sos112.si/slo/tdocs/zgibanka_gospodinjstvo.pdf</w:t>
        </w:r>
      </w:hyperlink>
    </w:p>
    <w:p w:rsidR="005A13FE" w:rsidRPr="009C25B6" w:rsidRDefault="005A13FE" w:rsidP="005A13FE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3F761A">
        <w:rPr>
          <w:sz w:val="24"/>
          <w:szCs w:val="24"/>
          <w:u w:val="single"/>
        </w:rPr>
        <w:t>Odpri</w:t>
      </w:r>
      <w:r w:rsidRPr="009C25B6">
        <w:rPr>
          <w:sz w:val="24"/>
          <w:szCs w:val="24"/>
        </w:rPr>
        <w:t xml:space="preserve"> </w:t>
      </w:r>
      <w:r w:rsidRPr="009C25B6">
        <w:rPr>
          <w:b/>
          <w:sz w:val="24"/>
          <w:szCs w:val="24"/>
        </w:rPr>
        <w:t>učbenik na strani 76 in 77.</w:t>
      </w:r>
      <w:r w:rsidRPr="009C25B6">
        <w:rPr>
          <w:sz w:val="24"/>
          <w:szCs w:val="24"/>
        </w:rPr>
        <w:t xml:space="preserve"> </w:t>
      </w:r>
      <w:r w:rsidRPr="003F761A">
        <w:rPr>
          <w:sz w:val="24"/>
          <w:szCs w:val="24"/>
          <w:u w:val="single"/>
        </w:rPr>
        <w:t>Preberite</w:t>
      </w:r>
      <w:r w:rsidRPr="009C25B6">
        <w:rPr>
          <w:sz w:val="24"/>
          <w:szCs w:val="24"/>
        </w:rPr>
        <w:t xml:space="preserve"> si učno snov. </w:t>
      </w:r>
    </w:p>
    <w:p w:rsidR="005A13FE" w:rsidRPr="009C25B6" w:rsidRDefault="005A13FE" w:rsidP="005A13FE">
      <w:pPr>
        <w:rPr>
          <w:sz w:val="24"/>
          <w:szCs w:val="24"/>
        </w:rPr>
      </w:pPr>
      <w:r w:rsidRPr="009C25B6">
        <w:rPr>
          <w:b/>
          <w:sz w:val="24"/>
          <w:szCs w:val="24"/>
        </w:rPr>
        <w:t xml:space="preserve">***** </w:t>
      </w:r>
      <w:r w:rsidRPr="009C25B6">
        <w:rPr>
          <w:sz w:val="24"/>
          <w:szCs w:val="24"/>
        </w:rPr>
        <w:t xml:space="preserve">Lahko si ogledaš tudi </w:t>
      </w:r>
      <w:proofErr w:type="spellStart"/>
      <w:r w:rsidRPr="009C25B6">
        <w:rPr>
          <w:sz w:val="24"/>
          <w:szCs w:val="24"/>
        </w:rPr>
        <w:t>naslednjei</w:t>
      </w:r>
      <w:proofErr w:type="spellEnd"/>
      <w:r w:rsidRPr="009C25B6">
        <w:rPr>
          <w:sz w:val="24"/>
          <w:szCs w:val="24"/>
        </w:rPr>
        <w:t xml:space="preserve"> posnetke na </w:t>
      </w:r>
      <w:proofErr w:type="spellStart"/>
      <w:r w:rsidRPr="009C25B6">
        <w:rPr>
          <w:b/>
          <w:sz w:val="24"/>
          <w:szCs w:val="24"/>
        </w:rPr>
        <w:t>You</w:t>
      </w:r>
      <w:proofErr w:type="spellEnd"/>
      <w:r w:rsidRPr="009C25B6">
        <w:rPr>
          <w:b/>
          <w:sz w:val="24"/>
          <w:szCs w:val="24"/>
        </w:rPr>
        <w:t xml:space="preserve"> Tube</w:t>
      </w:r>
      <w:r w:rsidRPr="009C25B6">
        <w:rPr>
          <w:sz w:val="24"/>
          <w:szCs w:val="24"/>
        </w:rPr>
        <w:t>:</w:t>
      </w:r>
    </w:p>
    <w:p w:rsidR="005A13FE" w:rsidRPr="009C25B6" w:rsidRDefault="005A13FE" w:rsidP="005A13FE">
      <w:pPr>
        <w:rPr>
          <w:sz w:val="24"/>
          <w:szCs w:val="24"/>
        </w:rPr>
      </w:pPr>
      <w:r w:rsidRPr="009C25B6">
        <w:rPr>
          <w:sz w:val="24"/>
          <w:szCs w:val="24"/>
        </w:rPr>
        <w:t xml:space="preserve"> a) </w:t>
      </w:r>
      <w:proofErr w:type="spellStart"/>
      <w:r w:rsidRPr="009C25B6">
        <w:rPr>
          <w:sz w:val="24"/>
          <w:szCs w:val="24"/>
        </w:rPr>
        <w:t>Firbcologi</w:t>
      </w:r>
      <w:proofErr w:type="spellEnd"/>
      <w:r w:rsidRPr="009C25B6">
        <w:rPr>
          <w:sz w:val="24"/>
          <w:szCs w:val="24"/>
        </w:rPr>
        <w:t>: gašenje</w:t>
      </w:r>
    </w:p>
    <w:p w:rsidR="005A13FE" w:rsidRPr="009C25B6" w:rsidRDefault="005A13FE" w:rsidP="005A13FE">
      <w:pPr>
        <w:rPr>
          <w:sz w:val="24"/>
          <w:szCs w:val="24"/>
        </w:rPr>
      </w:pPr>
      <w:r w:rsidRPr="009C25B6">
        <w:rPr>
          <w:sz w:val="24"/>
          <w:szCs w:val="24"/>
        </w:rPr>
        <w:t xml:space="preserve">b) </w:t>
      </w:r>
      <w:proofErr w:type="spellStart"/>
      <w:r w:rsidRPr="009C25B6">
        <w:rPr>
          <w:sz w:val="24"/>
          <w:szCs w:val="24"/>
        </w:rPr>
        <w:t>Firbcologi</w:t>
      </w:r>
      <w:proofErr w:type="spellEnd"/>
      <w:r w:rsidRPr="009C25B6">
        <w:rPr>
          <w:sz w:val="24"/>
          <w:szCs w:val="24"/>
        </w:rPr>
        <w:t>: gasilci</w:t>
      </w:r>
    </w:p>
    <w:p w:rsidR="005A13FE" w:rsidRPr="009C25B6" w:rsidRDefault="005A13FE" w:rsidP="005A13FE">
      <w:pPr>
        <w:rPr>
          <w:sz w:val="24"/>
          <w:szCs w:val="24"/>
        </w:rPr>
      </w:pPr>
      <w:r w:rsidRPr="009C25B6">
        <w:rPr>
          <w:sz w:val="24"/>
          <w:szCs w:val="24"/>
        </w:rPr>
        <w:t xml:space="preserve">c) </w:t>
      </w:r>
      <w:proofErr w:type="spellStart"/>
      <w:r w:rsidRPr="009C25B6">
        <w:rPr>
          <w:sz w:val="24"/>
          <w:szCs w:val="24"/>
        </w:rPr>
        <w:t>Infodrom</w:t>
      </w:r>
      <w:proofErr w:type="spellEnd"/>
      <w:r w:rsidRPr="009C25B6">
        <w:rPr>
          <w:sz w:val="24"/>
          <w:szCs w:val="24"/>
        </w:rPr>
        <w:t>: Na pomoč! Požar!</w:t>
      </w:r>
    </w:p>
    <w:p w:rsidR="005A13FE" w:rsidRPr="003F761A" w:rsidRDefault="005A13FE" w:rsidP="005A13FE">
      <w:pPr>
        <w:rPr>
          <w:sz w:val="24"/>
          <w:szCs w:val="24"/>
        </w:rPr>
      </w:pPr>
      <w:r>
        <w:rPr>
          <w:sz w:val="24"/>
          <w:szCs w:val="24"/>
        </w:rPr>
        <w:t>d) Požari v naravi</w:t>
      </w:r>
    </w:p>
    <w:p w:rsidR="005A13FE" w:rsidRDefault="005A13FE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5A13FE" w:rsidRDefault="005A13FE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p w:rsidR="007137B9" w:rsidRPr="007137B9" w:rsidRDefault="007137B9" w:rsidP="007137B9">
      <w:pPr>
        <w:ind w:left="142" w:hanging="142"/>
        <w:rPr>
          <w:rFonts w:ascii="Arial" w:hAnsi="Arial" w:cs="Arial"/>
          <w:color w:val="000000" w:themeColor="text1"/>
          <w:sz w:val="28"/>
          <w:szCs w:val="28"/>
        </w:rPr>
      </w:pPr>
    </w:p>
    <w:sectPr w:rsidR="007137B9" w:rsidRPr="007137B9" w:rsidSect="00952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83CF9"/>
    <w:multiLevelType w:val="hybridMultilevel"/>
    <w:tmpl w:val="A83CB8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01768F"/>
    <w:multiLevelType w:val="hybridMultilevel"/>
    <w:tmpl w:val="C68C99A6"/>
    <w:lvl w:ilvl="0" w:tplc="8F36B76E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16"/>
        <w:szCs w:val="16"/>
      </w:rPr>
    </w:lvl>
    <w:lvl w:ilvl="1" w:tplc="0424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/>
        <w:sz w:val="16"/>
        <w:szCs w:val="16"/>
      </w:rPr>
    </w:lvl>
    <w:lvl w:ilvl="2" w:tplc="E154162C">
      <w:start w:val="1"/>
      <w:numFmt w:val="decimal"/>
      <w:lvlText w:val="%3."/>
      <w:lvlJc w:val="left"/>
      <w:pPr>
        <w:tabs>
          <w:tab w:val="num" w:pos="2140"/>
        </w:tabs>
        <w:ind w:left="2140" w:hanging="340"/>
      </w:pPr>
      <w:rPr>
        <w:rFonts w:hint="default"/>
        <w:color w:val="0000FF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5533A4"/>
    <w:multiLevelType w:val="hybridMultilevel"/>
    <w:tmpl w:val="64D80792"/>
    <w:lvl w:ilvl="0" w:tplc="A1F019D8">
      <w:start w:val="7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6AD1D6E"/>
    <w:multiLevelType w:val="hybridMultilevel"/>
    <w:tmpl w:val="AA121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8D0239"/>
    <w:multiLevelType w:val="hybridMultilevel"/>
    <w:tmpl w:val="765635EA"/>
    <w:lvl w:ilvl="0" w:tplc="4AE238E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E7CE7"/>
    <w:multiLevelType w:val="hybridMultilevel"/>
    <w:tmpl w:val="DCE28A36"/>
    <w:lvl w:ilvl="0" w:tplc="9DF8C27E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F497D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845F52"/>
    <w:multiLevelType w:val="hybridMultilevel"/>
    <w:tmpl w:val="8F868CF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C712B"/>
    <w:multiLevelType w:val="hybridMultilevel"/>
    <w:tmpl w:val="96025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37B9"/>
    <w:rsid w:val="00000A88"/>
    <w:rsid w:val="00041100"/>
    <w:rsid w:val="001C268A"/>
    <w:rsid w:val="002F52F9"/>
    <w:rsid w:val="0045591F"/>
    <w:rsid w:val="00556A80"/>
    <w:rsid w:val="005A13FE"/>
    <w:rsid w:val="00625885"/>
    <w:rsid w:val="0065767A"/>
    <w:rsid w:val="007137B9"/>
    <w:rsid w:val="00824AAB"/>
    <w:rsid w:val="00952DEF"/>
    <w:rsid w:val="00A91DCC"/>
    <w:rsid w:val="00B61553"/>
    <w:rsid w:val="00C779E5"/>
    <w:rsid w:val="00D15CF1"/>
    <w:rsid w:val="00DC2DA6"/>
    <w:rsid w:val="00DD5286"/>
    <w:rsid w:val="00E3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137B9"/>
    <w:pPr>
      <w:suppressAutoHyphens/>
      <w:autoSpaceDN w:val="0"/>
      <w:spacing w:after="160" w:line="240" w:lineRule="auto"/>
    </w:pPr>
    <w:rPr>
      <w:rFonts w:ascii="Calibri" w:eastAsia="Calibri" w:hAnsi="Calibri" w:cs="Times New Roman"/>
    </w:rPr>
  </w:style>
  <w:style w:type="paragraph" w:styleId="Naslov1">
    <w:name w:val="heading 1"/>
    <w:basedOn w:val="Navaden"/>
    <w:next w:val="Navaden"/>
    <w:link w:val="Naslov1Znak"/>
    <w:uiPriority w:val="9"/>
    <w:qFormat/>
    <w:rsid w:val="00B615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615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B6155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615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B6155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rezrazmikov">
    <w:name w:val="No Spacing"/>
    <w:uiPriority w:val="1"/>
    <w:qFormat/>
    <w:rsid w:val="00B61553"/>
    <w:pPr>
      <w:spacing w:after="0" w:line="240" w:lineRule="auto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B61553"/>
    <w:pPr>
      <w:outlineLvl w:val="9"/>
    </w:pPr>
    <w:rPr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37B9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37B9"/>
    <w:rPr>
      <w:rFonts w:ascii="Tahoma" w:eastAsia="Calibri" w:hAnsi="Tahoma" w:cs="Tahoma"/>
      <w:sz w:val="16"/>
      <w:szCs w:val="16"/>
    </w:rPr>
  </w:style>
  <w:style w:type="table" w:styleId="Tabela-mrea">
    <w:name w:val="Table Grid"/>
    <w:basedOn w:val="Navadnatabela"/>
    <w:uiPriority w:val="39"/>
    <w:rsid w:val="00DD5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DD5286"/>
    <w:pPr>
      <w:suppressAutoHyphens w:val="0"/>
      <w:autoSpaceDN/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povezava">
    <w:name w:val="Hyperlink"/>
    <w:basedOn w:val="Privzetapisavaodstavka"/>
    <w:uiPriority w:val="99"/>
    <w:unhideWhenUsed/>
    <w:rsid w:val="00DD52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citeljska.net/Projekti/SteviloSamostalnika/SamoSteviloWeb/" TargetMode="External"/><Relationship Id="rId11" Type="http://schemas.openxmlformats.org/officeDocument/2006/relationships/hyperlink" Target="https://www.youtube.com/watch?v=t_eHBqVYa8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os112.si/slo/tdocs/zgibanka_gospodinjstvo.pdf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8htKck125g" TargetMode="External"/><Relationship Id="rId14" Type="http://schemas.openxmlformats.org/officeDocument/2006/relationships/hyperlink" Target="https://www.youtube.com/watch?v=_ZpfqsJIhnw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989</Words>
  <Characters>5639</Characters>
  <Application>Microsoft Office Word</Application>
  <DocSecurity>0</DocSecurity>
  <Lines>46</Lines>
  <Paragraphs>13</Paragraphs>
  <ScaleCrop>false</ScaleCrop>
  <Company/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doma</cp:lastModifiedBy>
  <cp:revision>7</cp:revision>
  <dcterms:created xsi:type="dcterms:W3CDTF">2020-05-17T10:50:00Z</dcterms:created>
  <dcterms:modified xsi:type="dcterms:W3CDTF">2020-05-18T14:09:00Z</dcterms:modified>
</cp:coreProperties>
</file>